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1CB9" w:rsidRDefault="0091668C" w:rsidP="0091668C">
      <w:pPr>
        <w:jc w:val="center"/>
        <w:rPr>
          <w:rFonts w:ascii="Times New Roman" w:hAnsi="Times New Roman" w:cs="Times New Roman"/>
        </w:rPr>
      </w:pPr>
      <w:r w:rsidRPr="0091668C">
        <w:rPr>
          <w:rFonts w:ascii="Times New Roman" w:hAnsi="Times New Roman" w:cs="Times New Roman"/>
        </w:rPr>
        <w:t>SƠ ĐỒ VỊ TRÍ VIỆC LÀM TẠI TRƯỜNG C</w:t>
      </w:r>
      <w:r>
        <w:rPr>
          <w:rFonts w:ascii="Times New Roman" w:hAnsi="Times New Roman" w:cs="Times New Roman"/>
        </w:rPr>
        <w:t xml:space="preserve">AO </w:t>
      </w:r>
      <w:r w:rsidRPr="0091668C">
        <w:rPr>
          <w:rFonts w:ascii="Times New Roman" w:hAnsi="Times New Roman" w:cs="Times New Roman"/>
        </w:rPr>
        <w:t>Đ</w:t>
      </w:r>
      <w:r>
        <w:rPr>
          <w:rFonts w:ascii="Times New Roman" w:hAnsi="Times New Roman" w:cs="Times New Roman"/>
        </w:rPr>
        <w:t>ẲNG</w:t>
      </w:r>
      <w:r w:rsidRPr="0091668C">
        <w:rPr>
          <w:rFonts w:ascii="Times New Roman" w:hAnsi="Times New Roman" w:cs="Times New Roman"/>
        </w:rPr>
        <w:t xml:space="preserve"> LÝ TỰ TRỌNG</w:t>
      </w:r>
    </w:p>
    <w:p w:rsidR="0091668C" w:rsidRDefault="00301C1E" w:rsidP="0091668C">
      <w:pPr>
        <w:jc w:val="center"/>
        <w:rPr>
          <w:rFonts w:ascii="Times New Roman" w:hAnsi="Times New Roman" w:cs="Times New Roman"/>
        </w:rPr>
      </w:pPr>
      <w:bookmarkStart w:id="0" w:name="_GoBack"/>
      <w:r>
        <w:rPr>
          <w:rFonts w:ascii="Times New Roman" w:hAnsi="Times New Roman" w:cs="Times New Roman"/>
          <w:noProof/>
        </w:rPr>
        <w:drawing>
          <wp:inline distT="0" distB="0" distL="0" distR="0" wp14:anchorId="74A63213" wp14:editId="26DBEA61">
            <wp:extent cx="6591300" cy="805815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bookmarkEnd w:id="0"/>
    </w:p>
    <w:p w:rsidR="0091668C" w:rsidRDefault="0091668C" w:rsidP="0091668C">
      <w:pPr>
        <w:jc w:val="center"/>
        <w:rPr>
          <w:rFonts w:ascii="Times New Roman" w:hAnsi="Times New Roman" w:cs="Times New Roman"/>
        </w:rPr>
      </w:pPr>
    </w:p>
    <w:p w:rsidR="00B54081" w:rsidRDefault="00B54081" w:rsidP="0091668C">
      <w:pPr>
        <w:jc w:val="center"/>
        <w:rPr>
          <w:rFonts w:ascii="Times New Roman" w:hAnsi="Times New Roman" w:cs="Times New Roman"/>
        </w:rPr>
      </w:pPr>
    </w:p>
    <w:p w:rsidR="00B54081" w:rsidRDefault="00B54081" w:rsidP="0091668C">
      <w:pPr>
        <w:jc w:val="center"/>
        <w:rPr>
          <w:rFonts w:ascii="Times New Roman" w:hAnsi="Times New Roman" w:cs="Times New Roman"/>
        </w:rPr>
      </w:pPr>
    </w:p>
    <w:p w:rsidR="00B54081" w:rsidRDefault="00B54081" w:rsidP="0091668C">
      <w:pPr>
        <w:jc w:val="center"/>
        <w:rPr>
          <w:rFonts w:ascii="Times New Roman" w:hAnsi="Times New Roman" w:cs="Times New Roman"/>
        </w:rPr>
      </w:pPr>
    </w:p>
    <w:p w:rsidR="00B54081" w:rsidRDefault="00B54081" w:rsidP="0091668C">
      <w:pPr>
        <w:jc w:val="center"/>
        <w:rPr>
          <w:rFonts w:ascii="Times New Roman" w:hAnsi="Times New Roman" w:cs="Times New Roman"/>
        </w:rPr>
      </w:pPr>
    </w:p>
    <w:p w:rsidR="00B54081" w:rsidRDefault="00B54081" w:rsidP="0091668C">
      <w:pPr>
        <w:jc w:val="center"/>
        <w:rPr>
          <w:rFonts w:ascii="Times New Roman" w:hAnsi="Times New Roman" w:cs="Times New Roman"/>
        </w:rPr>
      </w:pPr>
    </w:p>
    <w:p w:rsidR="00B54081" w:rsidRDefault="00B54081" w:rsidP="0091668C">
      <w:pPr>
        <w:jc w:val="center"/>
        <w:rPr>
          <w:rFonts w:ascii="Times New Roman" w:hAnsi="Times New Roman" w:cs="Times New Roman"/>
        </w:rPr>
      </w:pPr>
    </w:p>
    <w:p w:rsidR="00806CBA" w:rsidRDefault="00806CBA" w:rsidP="00806CBA">
      <w:pPr>
        <w:rPr>
          <w:rFonts w:ascii="Times New Roman" w:hAnsi="Times New Roman" w:cs="Times New Roman"/>
        </w:rPr>
      </w:pPr>
      <w:r>
        <w:rPr>
          <w:rFonts w:ascii="Times New Roman" w:hAnsi="Times New Roman" w:cs="Times New Roman"/>
        </w:rPr>
        <w:t>HIỆU TRƯỞNG – BÍ THƯ ĐẢNG BỘ</w:t>
      </w:r>
    </w:p>
    <w:p w:rsidR="00806CBA" w:rsidRDefault="00806CBA" w:rsidP="00806CBA">
      <w:pPr>
        <w:rPr>
          <w:rFonts w:ascii="Times New Roman" w:hAnsi="Times New Roman" w:cs="Times New Roman"/>
        </w:rPr>
      </w:pPr>
      <w:r>
        <w:rPr>
          <w:rFonts w:ascii="Times New Roman" w:hAnsi="Times New Roman" w:cs="Times New Roman"/>
        </w:rPr>
        <w:tab/>
        <w:t>Lãnh đạo và quả</w:t>
      </w:r>
      <w:r w:rsidR="00F05BA5">
        <w:rPr>
          <w:rFonts w:ascii="Times New Roman" w:hAnsi="Times New Roman" w:cs="Times New Roman"/>
        </w:rPr>
        <w:t>n</w:t>
      </w:r>
      <w:r>
        <w:rPr>
          <w:rFonts w:ascii="Times New Roman" w:hAnsi="Times New Roman" w:cs="Times New Roman"/>
        </w:rPr>
        <w:t xml:space="preserve"> lý chung các hoạt động của trường, chịu trách nhiệm trước Chủ tịch Ủy ban nhân dân Thành phố Hồ Chí Minh, Giám đốc Sở Giáo dục và Đào tạo – Giám đốc Sở Lao động TB-XH Thành phố Hồ Chí Minh về mọi mặt hoạt động của Trường.</w:t>
      </w:r>
    </w:p>
    <w:p w:rsidR="00F05BA5" w:rsidRDefault="00F05BA5" w:rsidP="00806CBA">
      <w:pPr>
        <w:rPr>
          <w:rFonts w:ascii="Times New Roman" w:hAnsi="Times New Roman" w:cs="Times New Roman"/>
        </w:rPr>
      </w:pPr>
      <w:r>
        <w:rPr>
          <w:rFonts w:ascii="Times New Roman" w:hAnsi="Times New Roman" w:cs="Times New Roman"/>
        </w:rPr>
        <w:tab/>
        <w:t>Trực tiếp chỉ đạo và quản lý các mặt công tác sau:</w:t>
      </w:r>
    </w:p>
    <w:p w:rsidR="00753305" w:rsidRDefault="00753305" w:rsidP="00753305">
      <w:pPr>
        <w:pStyle w:val="ListParagraph"/>
        <w:numPr>
          <w:ilvl w:val="0"/>
          <w:numId w:val="5"/>
        </w:numPr>
        <w:rPr>
          <w:rFonts w:ascii="Times New Roman" w:hAnsi="Times New Roman" w:cs="Times New Roman"/>
        </w:rPr>
      </w:pPr>
      <w:r>
        <w:rPr>
          <w:rFonts w:ascii="Times New Roman" w:hAnsi="Times New Roman" w:cs="Times New Roman"/>
        </w:rPr>
        <w:t>Công tác tổ chức nhân sự</w:t>
      </w:r>
    </w:p>
    <w:p w:rsidR="00753305" w:rsidRDefault="00753305" w:rsidP="00753305">
      <w:pPr>
        <w:pStyle w:val="ListParagraph"/>
        <w:numPr>
          <w:ilvl w:val="0"/>
          <w:numId w:val="5"/>
        </w:numPr>
        <w:rPr>
          <w:rFonts w:ascii="Times New Roman" w:hAnsi="Times New Roman" w:cs="Times New Roman"/>
        </w:rPr>
      </w:pPr>
      <w:r>
        <w:rPr>
          <w:rFonts w:ascii="Times New Roman" w:hAnsi="Times New Roman" w:cs="Times New Roman"/>
        </w:rPr>
        <w:t>Công tác kế hoạch tài chính</w:t>
      </w:r>
    </w:p>
    <w:p w:rsidR="00753305" w:rsidRPr="00FA1FD6" w:rsidRDefault="00753305" w:rsidP="00753305">
      <w:pPr>
        <w:pStyle w:val="ListParagraph"/>
        <w:numPr>
          <w:ilvl w:val="0"/>
          <w:numId w:val="5"/>
        </w:numPr>
        <w:rPr>
          <w:rFonts w:ascii="Times New Roman" w:hAnsi="Times New Roman" w:cs="Times New Roman"/>
          <w:sz w:val="24"/>
          <w:szCs w:val="24"/>
        </w:rPr>
      </w:pPr>
      <w:r>
        <w:rPr>
          <w:rFonts w:ascii="Times New Roman" w:hAnsi="Times New Roman" w:cs="Times New Roman"/>
        </w:rPr>
        <w:t xml:space="preserve">Công tác </w:t>
      </w:r>
      <w:r w:rsidR="00FA1FD6">
        <w:rPr>
          <w:rFonts w:ascii="Times New Roman" w:hAnsi="Times New Roman" w:cs="Times New Roman"/>
        </w:rPr>
        <w:t xml:space="preserve">tuyên huấn, đoàn thể </w:t>
      </w:r>
      <w:r w:rsidR="00FA1FD6" w:rsidRPr="00FA1FD6">
        <w:rPr>
          <w:rFonts w:ascii="Times New Roman" w:hAnsi="Times New Roman" w:cs="Times New Roman"/>
          <w:sz w:val="24"/>
          <w:szCs w:val="24"/>
        </w:rPr>
        <w:t>(</w:t>
      </w:r>
      <w:r w:rsidR="00FA1FD6" w:rsidRPr="0009421C">
        <w:rPr>
          <w:rFonts w:ascii="Times New Roman" w:eastAsia="Times New Roman" w:hAnsi="Times New Roman" w:cs="Times New Roman"/>
          <w:color w:val="353535"/>
          <w:sz w:val="24"/>
          <w:szCs w:val="24"/>
        </w:rPr>
        <w:t>Công Đoàn, Đoàn Thanh Niên, Hội SV</w:t>
      </w:r>
      <w:r w:rsidR="00FA1FD6" w:rsidRPr="00FA1FD6">
        <w:rPr>
          <w:rFonts w:ascii="Times New Roman" w:eastAsia="Times New Roman" w:hAnsi="Times New Roman" w:cs="Times New Roman"/>
          <w:color w:val="353535"/>
          <w:sz w:val="24"/>
          <w:szCs w:val="24"/>
        </w:rPr>
        <w:t>), công tác thông tin tuyên truyền.</w:t>
      </w:r>
    </w:p>
    <w:p w:rsidR="00FA1FD6" w:rsidRPr="00666D80" w:rsidRDefault="00FA1FD6" w:rsidP="00753305">
      <w:pPr>
        <w:pStyle w:val="ListParagraph"/>
        <w:numPr>
          <w:ilvl w:val="0"/>
          <w:numId w:val="5"/>
        </w:numPr>
        <w:rPr>
          <w:rFonts w:ascii="Times New Roman" w:hAnsi="Times New Roman" w:cs="Times New Roman"/>
          <w:sz w:val="24"/>
          <w:szCs w:val="24"/>
        </w:rPr>
      </w:pPr>
      <w:r w:rsidRPr="0009421C">
        <w:rPr>
          <w:rFonts w:ascii="Times New Roman" w:eastAsia="Times New Roman" w:hAnsi="Times New Roman" w:cs="Times New Roman"/>
          <w:color w:val="353535"/>
          <w:sz w:val="24"/>
          <w:szCs w:val="24"/>
        </w:rPr>
        <w:t>Công tác xây dựng mô hình tổ chức hoạt động, định hướng phát triển của trường.</w:t>
      </w:r>
    </w:p>
    <w:p w:rsidR="00666D80" w:rsidRDefault="00666D80" w:rsidP="00666D80">
      <w:pPr>
        <w:pStyle w:val="ListParagraph"/>
        <w:ind w:left="1080"/>
        <w:rPr>
          <w:rFonts w:ascii="Times New Roman" w:eastAsia="Times New Roman" w:hAnsi="Times New Roman" w:cs="Times New Roman"/>
          <w:color w:val="353535"/>
          <w:sz w:val="24"/>
          <w:szCs w:val="24"/>
        </w:rPr>
      </w:pPr>
      <w:r>
        <w:rPr>
          <w:rFonts w:ascii="Times New Roman" w:eastAsia="Times New Roman" w:hAnsi="Times New Roman" w:cs="Times New Roman"/>
          <w:color w:val="353535"/>
          <w:sz w:val="24"/>
          <w:szCs w:val="24"/>
        </w:rPr>
        <w:t>Trực tiếp quản lý các đơn vị:</w:t>
      </w:r>
    </w:p>
    <w:p w:rsidR="00666D80" w:rsidRPr="00666D80" w:rsidRDefault="00666D80" w:rsidP="00666D80">
      <w:pPr>
        <w:pStyle w:val="ListParagraph"/>
        <w:numPr>
          <w:ilvl w:val="0"/>
          <w:numId w:val="6"/>
        </w:numPr>
        <w:rPr>
          <w:rFonts w:ascii="Times New Roman" w:hAnsi="Times New Roman" w:cs="Times New Roman"/>
          <w:sz w:val="24"/>
          <w:szCs w:val="24"/>
        </w:rPr>
      </w:pPr>
      <w:r>
        <w:rPr>
          <w:rFonts w:ascii="Times New Roman" w:eastAsia="Times New Roman" w:hAnsi="Times New Roman" w:cs="Times New Roman"/>
          <w:color w:val="353535"/>
          <w:sz w:val="24"/>
          <w:szCs w:val="24"/>
        </w:rPr>
        <w:t>Phòng Tổ chức – Hành chính – Tổng hợp</w:t>
      </w:r>
    </w:p>
    <w:p w:rsidR="00666D80" w:rsidRPr="00057956" w:rsidRDefault="00666D80" w:rsidP="00666D80">
      <w:pPr>
        <w:pStyle w:val="ListParagraph"/>
        <w:numPr>
          <w:ilvl w:val="0"/>
          <w:numId w:val="6"/>
        </w:numPr>
        <w:rPr>
          <w:rFonts w:ascii="Times New Roman" w:hAnsi="Times New Roman" w:cs="Times New Roman"/>
          <w:sz w:val="24"/>
          <w:szCs w:val="24"/>
        </w:rPr>
      </w:pPr>
      <w:r>
        <w:rPr>
          <w:rFonts w:ascii="Times New Roman" w:eastAsia="Times New Roman" w:hAnsi="Times New Roman" w:cs="Times New Roman"/>
          <w:color w:val="353535"/>
          <w:sz w:val="24"/>
          <w:szCs w:val="24"/>
        </w:rPr>
        <w:t xml:space="preserve">Phòng Kế </w:t>
      </w:r>
      <w:r w:rsidR="00057956">
        <w:rPr>
          <w:rFonts w:ascii="Times New Roman" w:eastAsia="Times New Roman" w:hAnsi="Times New Roman" w:cs="Times New Roman"/>
          <w:color w:val="353535"/>
          <w:sz w:val="24"/>
          <w:szCs w:val="24"/>
        </w:rPr>
        <w:t>hoạch – Tài chính</w:t>
      </w:r>
    </w:p>
    <w:p w:rsidR="00057956" w:rsidRPr="00057956" w:rsidRDefault="00057956" w:rsidP="00666D80">
      <w:pPr>
        <w:pStyle w:val="ListParagraph"/>
        <w:numPr>
          <w:ilvl w:val="0"/>
          <w:numId w:val="6"/>
        </w:numPr>
        <w:rPr>
          <w:rFonts w:ascii="Times New Roman" w:hAnsi="Times New Roman" w:cs="Times New Roman"/>
          <w:sz w:val="24"/>
          <w:szCs w:val="24"/>
        </w:rPr>
      </w:pPr>
      <w:r>
        <w:rPr>
          <w:rFonts w:ascii="Times New Roman" w:eastAsia="Times New Roman" w:hAnsi="Times New Roman" w:cs="Times New Roman"/>
          <w:color w:val="353535"/>
          <w:sz w:val="24"/>
          <w:szCs w:val="24"/>
        </w:rPr>
        <w:t>Phòng Quản lý Khoa học – Đối ngoại</w:t>
      </w:r>
    </w:p>
    <w:p w:rsidR="00057956" w:rsidRPr="00312068" w:rsidRDefault="00057956" w:rsidP="00666D80">
      <w:pPr>
        <w:pStyle w:val="ListParagraph"/>
        <w:numPr>
          <w:ilvl w:val="0"/>
          <w:numId w:val="6"/>
        </w:numPr>
        <w:rPr>
          <w:rFonts w:ascii="Times New Roman" w:hAnsi="Times New Roman" w:cs="Times New Roman"/>
          <w:sz w:val="24"/>
          <w:szCs w:val="24"/>
        </w:rPr>
      </w:pPr>
      <w:r>
        <w:rPr>
          <w:rFonts w:ascii="Times New Roman" w:eastAsia="Times New Roman" w:hAnsi="Times New Roman" w:cs="Times New Roman"/>
          <w:color w:val="353535"/>
          <w:sz w:val="24"/>
          <w:szCs w:val="24"/>
        </w:rPr>
        <w:t>Các Hội đồng cấp trường theo quy định.</w:t>
      </w:r>
    </w:p>
    <w:p w:rsidR="0009421C" w:rsidRPr="0009421C" w:rsidRDefault="0009421C" w:rsidP="0009421C">
      <w:pPr>
        <w:shd w:val="clear" w:color="auto" w:fill="E7ECF0"/>
        <w:spacing w:after="0" w:line="270" w:lineRule="atLeast"/>
        <w:jc w:val="both"/>
        <w:rPr>
          <w:rFonts w:ascii="Arial" w:eastAsia="Times New Roman" w:hAnsi="Arial" w:cs="Arial"/>
          <w:color w:val="353535"/>
          <w:sz w:val="18"/>
          <w:szCs w:val="18"/>
        </w:rPr>
      </w:pPr>
      <w:r w:rsidRPr="0009421C">
        <w:rPr>
          <w:rFonts w:ascii="Arial" w:eastAsia="Times New Roman" w:hAnsi="Arial" w:cs="Arial"/>
          <w:b/>
          <w:bCs/>
          <w:color w:val="000080"/>
          <w:sz w:val="18"/>
          <w:szCs w:val="18"/>
        </w:rPr>
        <w:t>Phụ trách Phát triển và Đảm bảo Chất lượng</w:t>
      </w:r>
    </w:p>
    <w:p w:rsidR="0009421C" w:rsidRPr="0009421C" w:rsidRDefault="0009421C" w:rsidP="0009421C">
      <w:pPr>
        <w:shd w:val="clear" w:color="auto" w:fill="E7ECF0"/>
        <w:spacing w:after="0" w:line="270" w:lineRule="atLeast"/>
        <w:jc w:val="both"/>
        <w:rPr>
          <w:rFonts w:ascii="Arial" w:eastAsia="Times New Roman" w:hAnsi="Arial" w:cs="Arial"/>
          <w:color w:val="353535"/>
          <w:sz w:val="18"/>
          <w:szCs w:val="18"/>
        </w:rPr>
      </w:pPr>
      <w:r w:rsidRPr="0009421C">
        <w:rPr>
          <w:rFonts w:ascii="Arial" w:eastAsia="Times New Roman" w:hAnsi="Arial" w:cs="Arial"/>
          <w:b/>
          <w:bCs/>
          <w:color w:val="353535"/>
          <w:sz w:val="18"/>
          <w:szCs w:val="18"/>
          <w:u w:val="single"/>
        </w:rPr>
        <w:t>Chịu trách nhiệm trước Hiệu Trưởng và các cơ quan cấp trên về các mặt công tác:</w:t>
      </w:r>
      <w:r w:rsidRPr="0009421C">
        <w:rPr>
          <w:rFonts w:ascii="Arial" w:eastAsia="Times New Roman" w:hAnsi="Arial" w:cs="Arial"/>
          <w:color w:val="353535"/>
          <w:sz w:val="18"/>
          <w:szCs w:val="18"/>
        </w:rPr>
        <w:br/>
        <w:t>-    Công tác theo dõi và thực hiện Chiến Lược Phát Triển của trường, công tác kiểm định và đảm bảo chất lượng.</w:t>
      </w:r>
      <w:r w:rsidRPr="0009421C">
        <w:rPr>
          <w:rFonts w:ascii="Arial" w:eastAsia="Times New Roman" w:hAnsi="Arial" w:cs="Arial"/>
          <w:color w:val="353535"/>
          <w:sz w:val="18"/>
          <w:szCs w:val="18"/>
        </w:rPr>
        <w:br/>
        <w:t>-    Công tác truyền thông để xây dựng và quảng bá hình ảnh trường.</w:t>
      </w:r>
    </w:p>
    <w:p w:rsidR="0009421C" w:rsidRPr="0009421C" w:rsidRDefault="0009421C" w:rsidP="0009421C">
      <w:pPr>
        <w:shd w:val="clear" w:color="auto" w:fill="E7ECF0"/>
        <w:spacing w:after="0" w:line="270" w:lineRule="atLeast"/>
        <w:jc w:val="both"/>
        <w:rPr>
          <w:rFonts w:ascii="Arial" w:eastAsia="Times New Roman" w:hAnsi="Arial" w:cs="Arial"/>
          <w:color w:val="353535"/>
          <w:sz w:val="18"/>
          <w:szCs w:val="18"/>
        </w:rPr>
      </w:pPr>
      <w:r w:rsidRPr="0009421C">
        <w:rPr>
          <w:rFonts w:ascii="Arial" w:eastAsia="Times New Roman" w:hAnsi="Arial" w:cs="Arial"/>
          <w:b/>
          <w:bCs/>
          <w:color w:val="353535"/>
          <w:sz w:val="18"/>
          <w:szCs w:val="18"/>
          <w:u w:val="single"/>
        </w:rPr>
        <w:t>Trực tiếp quản lý các đơn vị sau:</w:t>
      </w:r>
    </w:p>
    <w:p w:rsidR="0009421C" w:rsidRPr="0009421C" w:rsidRDefault="0009421C" w:rsidP="0009421C">
      <w:pPr>
        <w:numPr>
          <w:ilvl w:val="0"/>
          <w:numId w:val="1"/>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Khoa Quản lý Công nghiệp.</w:t>
      </w:r>
    </w:p>
    <w:p w:rsidR="0009421C" w:rsidRPr="0009421C" w:rsidRDefault="0009421C" w:rsidP="0009421C">
      <w:pPr>
        <w:numPr>
          <w:ilvl w:val="0"/>
          <w:numId w:val="1"/>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Khoa Khoa học Ứng dụng.</w:t>
      </w:r>
    </w:p>
    <w:p w:rsidR="0009421C" w:rsidRPr="0009421C" w:rsidRDefault="0009421C" w:rsidP="0009421C">
      <w:pPr>
        <w:numPr>
          <w:ilvl w:val="0"/>
          <w:numId w:val="1"/>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Văn phòng Đào tạo Quốc tế.</w:t>
      </w:r>
    </w:p>
    <w:p w:rsidR="0009421C" w:rsidRPr="0009421C" w:rsidRDefault="0009421C" w:rsidP="0009421C">
      <w:pPr>
        <w:numPr>
          <w:ilvl w:val="0"/>
          <w:numId w:val="1"/>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Ban Đảm bảo Chất lượng.</w:t>
      </w:r>
    </w:p>
    <w:p w:rsidR="0009421C" w:rsidRPr="0009421C" w:rsidRDefault="0009421C" w:rsidP="0009421C">
      <w:pPr>
        <w:numPr>
          <w:ilvl w:val="0"/>
          <w:numId w:val="1"/>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Trung tâm Hỗ trợ Sinh viên và Việc làm.</w:t>
      </w:r>
    </w:p>
    <w:p w:rsidR="0009421C" w:rsidRPr="0009421C" w:rsidRDefault="0009421C" w:rsidP="0009421C">
      <w:pPr>
        <w:shd w:val="clear" w:color="auto" w:fill="E7ECF0"/>
        <w:spacing w:after="0" w:line="270" w:lineRule="atLeast"/>
        <w:jc w:val="both"/>
        <w:rPr>
          <w:rFonts w:ascii="Arial" w:eastAsia="Times New Roman" w:hAnsi="Arial" w:cs="Arial"/>
          <w:color w:val="353535"/>
          <w:sz w:val="18"/>
          <w:szCs w:val="18"/>
        </w:rPr>
      </w:pPr>
      <w:r w:rsidRPr="0009421C">
        <w:rPr>
          <w:rFonts w:ascii="Arial" w:eastAsia="Times New Roman" w:hAnsi="Arial" w:cs="Arial"/>
          <w:b/>
          <w:bCs/>
          <w:color w:val="000080"/>
          <w:sz w:val="18"/>
          <w:szCs w:val="18"/>
        </w:rPr>
        <w:t>Phụ trách Phát triển Cơ sở vật chất và Nội vụ</w:t>
      </w:r>
    </w:p>
    <w:p w:rsidR="0009421C" w:rsidRPr="0009421C" w:rsidRDefault="0009421C" w:rsidP="0009421C">
      <w:pPr>
        <w:shd w:val="clear" w:color="auto" w:fill="E7ECF0"/>
        <w:spacing w:after="0" w:line="270" w:lineRule="atLeast"/>
        <w:jc w:val="both"/>
        <w:rPr>
          <w:rFonts w:ascii="Arial" w:eastAsia="Times New Roman" w:hAnsi="Arial" w:cs="Arial"/>
          <w:color w:val="353535"/>
          <w:sz w:val="18"/>
          <w:szCs w:val="18"/>
        </w:rPr>
      </w:pPr>
      <w:r w:rsidRPr="0009421C">
        <w:rPr>
          <w:rFonts w:ascii="Arial" w:eastAsia="Times New Roman" w:hAnsi="Arial" w:cs="Arial"/>
          <w:b/>
          <w:bCs/>
          <w:color w:val="353535"/>
          <w:sz w:val="18"/>
          <w:szCs w:val="18"/>
          <w:u w:val="single"/>
        </w:rPr>
        <w:t>Chịu trách nhiệm trước Hiệu Trưởng và các cơ quan cấp trên về các mặt công tác:</w:t>
      </w:r>
      <w:r w:rsidRPr="0009421C">
        <w:rPr>
          <w:rFonts w:ascii="Arial" w:eastAsia="Times New Roman" w:hAnsi="Arial" w:cs="Arial"/>
          <w:color w:val="353535"/>
          <w:sz w:val="18"/>
          <w:szCs w:val="18"/>
        </w:rPr>
        <w:br/>
        <w:t>-    Công tác tổ chức đấu thầu, thực hiện, giám sát và nghiệm thu xây dựng cơ bản, phát triển cơ sở vật chất, theo đúng quy định của luật pháp nhà nước và của cơ quan quản lý cấp trên.</w:t>
      </w:r>
      <w:r w:rsidRPr="0009421C">
        <w:rPr>
          <w:rFonts w:ascii="Arial" w:eastAsia="Times New Roman" w:hAnsi="Arial" w:cs="Arial"/>
          <w:color w:val="353535"/>
          <w:sz w:val="18"/>
          <w:szCs w:val="18"/>
        </w:rPr>
        <w:br/>
        <w:t>-    Công tác quy họach, quản lý nội vụ và khai thác các cơ sở của trường.</w:t>
      </w:r>
    </w:p>
    <w:p w:rsidR="0009421C" w:rsidRPr="0009421C" w:rsidRDefault="0009421C" w:rsidP="0009421C">
      <w:pPr>
        <w:shd w:val="clear" w:color="auto" w:fill="E7ECF0"/>
        <w:spacing w:after="0" w:line="270" w:lineRule="atLeast"/>
        <w:jc w:val="both"/>
        <w:rPr>
          <w:rFonts w:ascii="Arial" w:eastAsia="Times New Roman" w:hAnsi="Arial" w:cs="Arial"/>
          <w:color w:val="353535"/>
          <w:sz w:val="18"/>
          <w:szCs w:val="18"/>
        </w:rPr>
      </w:pPr>
      <w:r w:rsidRPr="0009421C">
        <w:rPr>
          <w:rFonts w:ascii="Arial" w:eastAsia="Times New Roman" w:hAnsi="Arial" w:cs="Arial"/>
          <w:b/>
          <w:bCs/>
          <w:color w:val="353535"/>
          <w:sz w:val="18"/>
          <w:szCs w:val="18"/>
          <w:u w:val="single"/>
        </w:rPr>
        <w:t>Trực tiếp quản lý các đơn vị sau:</w:t>
      </w:r>
    </w:p>
    <w:p w:rsidR="0009421C" w:rsidRPr="0009421C" w:rsidRDefault="0009421C" w:rsidP="0009421C">
      <w:pPr>
        <w:numPr>
          <w:ilvl w:val="0"/>
          <w:numId w:val="2"/>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Khoa Kỹ thuật Xây dựng.</w:t>
      </w:r>
    </w:p>
    <w:p w:rsidR="0009421C" w:rsidRPr="0009421C" w:rsidRDefault="0009421C" w:rsidP="0009421C">
      <w:pPr>
        <w:numPr>
          <w:ilvl w:val="0"/>
          <w:numId w:val="2"/>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Khoa Kỹ thuật Địa chất và Dầu khí.</w:t>
      </w:r>
    </w:p>
    <w:p w:rsidR="0009421C" w:rsidRPr="0009421C" w:rsidRDefault="0009421C" w:rsidP="0009421C">
      <w:pPr>
        <w:numPr>
          <w:ilvl w:val="0"/>
          <w:numId w:val="2"/>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Phòng Quản trị Thiết bị.</w:t>
      </w:r>
    </w:p>
    <w:p w:rsidR="0009421C" w:rsidRPr="0009421C" w:rsidRDefault="0009421C" w:rsidP="0009421C">
      <w:pPr>
        <w:numPr>
          <w:ilvl w:val="0"/>
          <w:numId w:val="2"/>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Trung tâm Dịch vụ Ký túc xá ĐHBK.</w:t>
      </w:r>
    </w:p>
    <w:p w:rsidR="0009421C" w:rsidRPr="0009421C" w:rsidRDefault="0009421C" w:rsidP="0009421C">
      <w:pPr>
        <w:numPr>
          <w:ilvl w:val="0"/>
          <w:numId w:val="2"/>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Ban Đầu tư Xây dựng Cơ bản.</w:t>
      </w:r>
    </w:p>
    <w:p w:rsidR="0009421C" w:rsidRPr="0009421C" w:rsidRDefault="0009421C" w:rsidP="0009421C">
      <w:pPr>
        <w:numPr>
          <w:ilvl w:val="0"/>
          <w:numId w:val="2"/>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lastRenderedPageBreak/>
        <w:t>Ban Dự án Lâm Đồng – Khánh Hòa.</w:t>
      </w:r>
    </w:p>
    <w:p w:rsidR="0009421C" w:rsidRPr="0009421C" w:rsidRDefault="0009421C" w:rsidP="0009421C">
      <w:pPr>
        <w:numPr>
          <w:ilvl w:val="0"/>
          <w:numId w:val="2"/>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Ban Quản lý Mạng.</w:t>
      </w:r>
    </w:p>
    <w:p w:rsidR="0009421C" w:rsidRPr="0009421C" w:rsidRDefault="0009421C" w:rsidP="0009421C">
      <w:pPr>
        <w:shd w:val="clear" w:color="auto" w:fill="E7ECF0"/>
        <w:spacing w:after="0" w:line="270" w:lineRule="atLeast"/>
        <w:jc w:val="both"/>
        <w:rPr>
          <w:rFonts w:ascii="Arial" w:eastAsia="Times New Roman" w:hAnsi="Arial" w:cs="Arial"/>
          <w:color w:val="353535"/>
          <w:sz w:val="18"/>
          <w:szCs w:val="18"/>
        </w:rPr>
      </w:pPr>
      <w:r w:rsidRPr="0009421C">
        <w:rPr>
          <w:rFonts w:ascii="Arial" w:eastAsia="Times New Roman" w:hAnsi="Arial" w:cs="Arial"/>
          <w:b/>
          <w:bCs/>
          <w:color w:val="000080"/>
          <w:sz w:val="18"/>
          <w:szCs w:val="18"/>
        </w:rPr>
        <w:t>Phụ trách Đào tạo</w:t>
      </w:r>
    </w:p>
    <w:p w:rsidR="0009421C" w:rsidRPr="0009421C" w:rsidRDefault="0009421C" w:rsidP="0009421C">
      <w:pPr>
        <w:shd w:val="clear" w:color="auto" w:fill="E7ECF0"/>
        <w:spacing w:after="0" w:line="270" w:lineRule="atLeast"/>
        <w:jc w:val="both"/>
        <w:rPr>
          <w:rFonts w:ascii="Arial" w:eastAsia="Times New Roman" w:hAnsi="Arial" w:cs="Arial"/>
          <w:color w:val="353535"/>
          <w:sz w:val="18"/>
          <w:szCs w:val="18"/>
        </w:rPr>
      </w:pPr>
      <w:r w:rsidRPr="0009421C">
        <w:rPr>
          <w:rFonts w:ascii="Arial" w:eastAsia="Times New Roman" w:hAnsi="Arial" w:cs="Arial"/>
          <w:b/>
          <w:bCs/>
          <w:color w:val="353535"/>
          <w:sz w:val="18"/>
          <w:szCs w:val="18"/>
          <w:u w:val="single"/>
        </w:rPr>
        <w:t>Chịu trách nhiệm trước Hiệu Trưởng và các cơ quan cấp trên về các mặt công tác:</w:t>
      </w:r>
      <w:r w:rsidRPr="0009421C">
        <w:rPr>
          <w:rFonts w:ascii="Arial" w:eastAsia="Times New Roman" w:hAnsi="Arial" w:cs="Arial"/>
          <w:color w:val="353535"/>
          <w:sz w:val="18"/>
          <w:szCs w:val="18"/>
        </w:rPr>
        <w:br/>
        <w:t>-    Đào tạo bậc đại học chính quy, không chính quy, liên kết cạnh xí nghiệp, liên kết địa phương, từ xa, …</w:t>
      </w:r>
      <w:r w:rsidRPr="0009421C">
        <w:rPr>
          <w:rFonts w:ascii="Arial" w:eastAsia="Times New Roman" w:hAnsi="Arial" w:cs="Arial"/>
          <w:color w:val="353535"/>
          <w:sz w:val="18"/>
          <w:szCs w:val="18"/>
        </w:rPr>
        <w:br/>
        <w:t>-    Đào tạo cao đẳng, các lớp chuyên đề, kỹ thuật viên, chứng chỉ,…</w:t>
      </w:r>
      <w:r w:rsidRPr="0009421C">
        <w:rPr>
          <w:rFonts w:ascii="Arial" w:eastAsia="Times New Roman" w:hAnsi="Arial" w:cs="Arial"/>
          <w:color w:val="353535"/>
          <w:sz w:val="18"/>
          <w:szCs w:val="18"/>
        </w:rPr>
        <w:br/>
        <w:t>-    Công tác thư viện và giáo trình.</w:t>
      </w:r>
      <w:r w:rsidRPr="0009421C">
        <w:rPr>
          <w:rFonts w:ascii="Arial" w:eastAsia="Times New Roman" w:hAnsi="Arial" w:cs="Arial"/>
          <w:color w:val="353535"/>
          <w:sz w:val="18"/>
          <w:szCs w:val="18"/>
        </w:rPr>
        <w:br/>
        <w:t>-    Công tác Sinh viên (ngoại trừ công tác chính trị) và công tác Cựu Sinh viên</w:t>
      </w:r>
      <w:r w:rsidRPr="0009421C">
        <w:rPr>
          <w:rFonts w:ascii="Arial" w:eastAsia="Times New Roman" w:hAnsi="Arial" w:cs="Arial"/>
          <w:color w:val="353535"/>
          <w:sz w:val="18"/>
          <w:szCs w:val="18"/>
        </w:rPr>
        <w:br/>
        <w:t>-    Công tác Cựu Giáo Chức.</w:t>
      </w:r>
    </w:p>
    <w:p w:rsidR="0009421C" w:rsidRPr="0009421C" w:rsidRDefault="0009421C" w:rsidP="0009421C">
      <w:pPr>
        <w:shd w:val="clear" w:color="auto" w:fill="E7ECF0"/>
        <w:spacing w:after="0" w:line="270" w:lineRule="atLeast"/>
        <w:jc w:val="both"/>
        <w:rPr>
          <w:rFonts w:ascii="Arial" w:eastAsia="Times New Roman" w:hAnsi="Arial" w:cs="Arial"/>
          <w:color w:val="353535"/>
          <w:sz w:val="18"/>
          <w:szCs w:val="18"/>
        </w:rPr>
      </w:pPr>
      <w:r w:rsidRPr="0009421C">
        <w:rPr>
          <w:rFonts w:ascii="Arial" w:eastAsia="Times New Roman" w:hAnsi="Arial" w:cs="Arial"/>
          <w:b/>
          <w:bCs/>
          <w:color w:val="353535"/>
          <w:sz w:val="18"/>
          <w:szCs w:val="18"/>
          <w:u w:val="single"/>
        </w:rPr>
        <w:t>Trực tiếp quản lý các đơn vị sau:</w:t>
      </w:r>
    </w:p>
    <w:p w:rsidR="0009421C" w:rsidRPr="0009421C" w:rsidRDefault="0009421C" w:rsidP="0009421C">
      <w:pPr>
        <w:numPr>
          <w:ilvl w:val="0"/>
          <w:numId w:val="3"/>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Khoa Cơ khí.</w:t>
      </w:r>
    </w:p>
    <w:p w:rsidR="0009421C" w:rsidRPr="0009421C" w:rsidRDefault="0009421C" w:rsidP="0009421C">
      <w:pPr>
        <w:numPr>
          <w:ilvl w:val="0"/>
          <w:numId w:val="3"/>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Khoa Kỹ thuật Giao thông.</w:t>
      </w:r>
    </w:p>
    <w:p w:rsidR="0009421C" w:rsidRPr="0009421C" w:rsidRDefault="0009421C" w:rsidP="0009421C">
      <w:pPr>
        <w:numPr>
          <w:ilvl w:val="0"/>
          <w:numId w:val="3"/>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Phòng Đào tạo.</w:t>
      </w:r>
    </w:p>
    <w:p w:rsidR="0009421C" w:rsidRPr="0009421C" w:rsidRDefault="0009421C" w:rsidP="0009421C">
      <w:pPr>
        <w:numPr>
          <w:ilvl w:val="0"/>
          <w:numId w:val="3"/>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Trung tâm Đào tạo Bảo dưỡng Công nghiệp (IUT).</w:t>
      </w:r>
    </w:p>
    <w:p w:rsidR="0009421C" w:rsidRPr="0009421C" w:rsidRDefault="0009421C" w:rsidP="0009421C">
      <w:pPr>
        <w:numPr>
          <w:ilvl w:val="0"/>
          <w:numId w:val="3"/>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Trung tâm Ngoại ngữ.</w:t>
      </w:r>
    </w:p>
    <w:p w:rsidR="0009421C" w:rsidRPr="0009421C" w:rsidRDefault="0009421C" w:rsidP="0009421C">
      <w:pPr>
        <w:numPr>
          <w:ilvl w:val="0"/>
          <w:numId w:val="3"/>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Trung tâm Bồi dưỡng Kỹ thuật và Văn hóa Bách khoa.</w:t>
      </w:r>
    </w:p>
    <w:p w:rsidR="0009421C" w:rsidRPr="0009421C" w:rsidRDefault="0009421C" w:rsidP="0009421C">
      <w:pPr>
        <w:numPr>
          <w:ilvl w:val="0"/>
          <w:numId w:val="3"/>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Văn phòng PFIEV.</w:t>
      </w:r>
    </w:p>
    <w:p w:rsidR="0009421C" w:rsidRPr="0009421C" w:rsidRDefault="0009421C" w:rsidP="0009421C">
      <w:pPr>
        <w:numPr>
          <w:ilvl w:val="0"/>
          <w:numId w:val="3"/>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Thư viện.</w:t>
      </w:r>
    </w:p>
    <w:p w:rsidR="0009421C" w:rsidRPr="0009421C" w:rsidRDefault="0009421C" w:rsidP="0009421C">
      <w:pPr>
        <w:numPr>
          <w:ilvl w:val="0"/>
          <w:numId w:val="3"/>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Ban Giáo trình.</w:t>
      </w:r>
    </w:p>
    <w:p w:rsidR="0009421C" w:rsidRPr="0009421C" w:rsidRDefault="0009421C" w:rsidP="0009421C">
      <w:pPr>
        <w:numPr>
          <w:ilvl w:val="0"/>
          <w:numId w:val="3"/>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Ban Thanh tra – Giáo dục.</w:t>
      </w:r>
    </w:p>
    <w:p w:rsidR="0009421C" w:rsidRPr="0009421C" w:rsidRDefault="0009421C" w:rsidP="0009421C">
      <w:pPr>
        <w:numPr>
          <w:ilvl w:val="0"/>
          <w:numId w:val="3"/>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Ban Tin học hóa.</w:t>
      </w:r>
    </w:p>
    <w:p w:rsidR="0009421C" w:rsidRPr="0009421C" w:rsidRDefault="0009421C" w:rsidP="0009421C">
      <w:pPr>
        <w:shd w:val="clear" w:color="auto" w:fill="E7ECF0"/>
        <w:spacing w:after="0" w:line="270" w:lineRule="atLeast"/>
        <w:jc w:val="both"/>
        <w:rPr>
          <w:rFonts w:ascii="Arial" w:eastAsia="Times New Roman" w:hAnsi="Arial" w:cs="Arial"/>
          <w:color w:val="353535"/>
          <w:sz w:val="18"/>
          <w:szCs w:val="18"/>
        </w:rPr>
      </w:pPr>
      <w:r w:rsidRPr="0009421C">
        <w:rPr>
          <w:rFonts w:ascii="Arial" w:eastAsia="Times New Roman" w:hAnsi="Arial" w:cs="Arial"/>
          <w:b/>
          <w:bCs/>
          <w:color w:val="000080"/>
          <w:sz w:val="18"/>
          <w:szCs w:val="18"/>
        </w:rPr>
        <w:t>Lãnh đạo và quản lý chung các hoạt động của trường</w:t>
      </w:r>
      <w:r w:rsidRPr="0009421C">
        <w:rPr>
          <w:rFonts w:ascii="Arial" w:eastAsia="Times New Roman" w:hAnsi="Arial" w:cs="Arial"/>
          <w:color w:val="000080"/>
          <w:sz w:val="18"/>
          <w:szCs w:val="18"/>
        </w:rPr>
        <w:t>, </w:t>
      </w:r>
      <w:r w:rsidRPr="0009421C">
        <w:rPr>
          <w:rFonts w:ascii="Arial" w:eastAsia="Times New Roman" w:hAnsi="Arial" w:cs="Arial"/>
          <w:b/>
          <w:bCs/>
          <w:color w:val="000080"/>
          <w:sz w:val="18"/>
          <w:szCs w:val="18"/>
        </w:rPr>
        <w:t>chịu trách nhiệm trước Bộ Giáo dục Đào tạo, trước Giám đốc ĐHQG Tp.HCM và các cơ quan quản lý cấp trên về mọi mặt hoạt động của Trường.</w:t>
      </w:r>
    </w:p>
    <w:p w:rsidR="0009421C" w:rsidRPr="0009421C" w:rsidRDefault="0009421C" w:rsidP="0009421C">
      <w:pPr>
        <w:shd w:val="clear" w:color="auto" w:fill="E7ECF0"/>
        <w:spacing w:after="0" w:line="270" w:lineRule="atLeast"/>
        <w:jc w:val="both"/>
        <w:rPr>
          <w:rFonts w:ascii="Arial" w:eastAsia="Times New Roman" w:hAnsi="Arial" w:cs="Arial"/>
          <w:color w:val="353535"/>
          <w:sz w:val="18"/>
          <w:szCs w:val="18"/>
        </w:rPr>
      </w:pPr>
      <w:r w:rsidRPr="0009421C">
        <w:rPr>
          <w:rFonts w:ascii="Arial" w:eastAsia="Times New Roman" w:hAnsi="Arial" w:cs="Arial"/>
          <w:b/>
          <w:bCs/>
          <w:color w:val="353535"/>
          <w:sz w:val="18"/>
          <w:szCs w:val="18"/>
          <w:u w:val="single"/>
        </w:rPr>
        <w:t>Trực tiếp chỉ đạo và quản lý các mặt công tác sau:</w:t>
      </w:r>
      <w:r w:rsidRPr="0009421C">
        <w:rPr>
          <w:rFonts w:ascii="Arial" w:eastAsia="Times New Roman" w:hAnsi="Arial" w:cs="Arial"/>
          <w:color w:val="353535"/>
          <w:sz w:val="18"/>
          <w:szCs w:val="18"/>
        </w:rPr>
        <w:br/>
        <w:t>-   Công tác tổ chức nhân sự.</w:t>
      </w:r>
      <w:r w:rsidRPr="0009421C">
        <w:rPr>
          <w:rFonts w:ascii="Arial" w:eastAsia="Times New Roman" w:hAnsi="Arial" w:cs="Arial"/>
          <w:color w:val="353535"/>
          <w:sz w:val="18"/>
          <w:szCs w:val="18"/>
        </w:rPr>
        <w:br/>
        <w:t>-   Công tác kế hoạch tài chính.</w:t>
      </w:r>
      <w:r w:rsidRPr="0009421C">
        <w:rPr>
          <w:rFonts w:ascii="Arial" w:eastAsia="Times New Roman" w:hAnsi="Arial" w:cs="Arial"/>
          <w:color w:val="353535"/>
          <w:sz w:val="18"/>
          <w:szCs w:val="18"/>
        </w:rPr>
        <w:br/>
        <w:t>-   Công tác đào tạo sau đại học.</w:t>
      </w:r>
      <w:r w:rsidRPr="0009421C">
        <w:rPr>
          <w:rFonts w:ascii="Arial" w:eastAsia="Times New Roman" w:hAnsi="Arial" w:cs="Arial"/>
          <w:color w:val="353535"/>
          <w:sz w:val="18"/>
          <w:szCs w:val="18"/>
        </w:rPr>
        <w:br/>
        <w:t>-   Công tác tuyên huấn, đoàn thể (Công Đoàn, Đoàn Thanh Niên, Hội SV), công tác thông tin tuyên truyền.</w:t>
      </w:r>
      <w:r w:rsidRPr="0009421C">
        <w:rPr>
          <w:rFonts w:ascii="Arial" w:eastAsia="Times New Roman" w:hAnsi="Arial" w:cs="Arial"/>
          <w:color w:val="353535"/>
          <w:sz w:val="18"/>
          <w:szCs w:val="18"/>
        </w:rPr>
        <w:br/>
        <w:t>-   Công tác xây dựng mô hình tổ chức hoạt động, định hướng phát triển của trường.</w:t>
      </w:r>
    </w:p>
    <w:p w:rsidR="0009421C" w:rsidRPr="0009421C" w:rsidRDefault="0009421C" w:rsidP="0009421C">
      <w:pPr>
        <w:shd w:val="clear" w:color="auto" w:fill="E7ECF0"/>
        <w:spacing w:after="0" w:line="270" w:lineRule="atLeast"/>
        <w:jc w:val="both"/>
        <w:rPr>
          <w:rFonts w:ascii="Arial" w:eastAsia="Times New Roman" w:hAnsi="Arial" w:cs="Arial"/>
          <w:color w:val="353535"/>
          <w:sz w:val="18"/>
          <w:szCs w:val="18"/>
        </w:rPr>
      </w:pPr>
      <w:r w:rsidRPr="0009421C">
        <w:rPr>
          <w:rFonts w:ascii="Arial" w:eastAsia="Times New Roman" w:hAnsi="Arial" w:cs="Arial"/>
          <w:b/>
          <w:bCs/>
          <w:color w:val="353535"/>
          <w:sz w:val="18"/>
          <w:szCs w:val="18"/>
          <w:u w:val="single"/>
        </w:rPr>
        <w:t>Trực tiếp quản lý các đơn vị sau:</w:t>
      </w:r>
    </w:p>
    <w:p w:rsidR="0009421C" w:rsidRPr="0009421C" w:rsidRDefault="0009421C" w:rsidP="0009421C">
      <w:pPr>
        <w:numPr>
          <w:ilvl w:val="0"/>
          <w:numId w:val="4"/>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Khoa Điện – Điện tử.</w:t>
      </w:r>
    </w:p>
    <w:p w:rsidR="0009421C" w:rsidRPr="0009421C" w:rsidRDefault="0009421C" w:rsidP="0009421C">
      <w:pPr>
        <w:numPr>
          <w:ilvl w:val="0"/>
          <w:numId w:val="4"/>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Khoa Khoa học Kỹ thuật và Máy tính.</w:t>
      </w:r>
    </w:p>
    <w:p w:rsidR="0009421C" w:rsidRPr="0009421C" w:rsidRDefault="0009421C" w:rsidP="0009421C">
      <w:pPr>
        <w:numPr>
          <w:ilvl w:val="0"/>
          <w:numId w:val="4"/>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Phòng Tổ chức – Hành chính.</w:t>
      </w:r>
    </w:p>
    <w:p w:rsidR="0009421C" w:rsidRPr="0009421C" w:rsidRDefault="0009421C" w:rsidP="0009421C">
      <w:pPr>
        <w:numPr>
          <w:ilvl w:val="0"/>
          <w:numId w:val="4"/>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Phòng Kế hoạch – Tài chính.</w:t>
      </w:r>
    </w:p>
    <w:p w:rsidR="0009421C" w:rsidRPr="0009421C" w:rsidRDefault="0009421C" w:rsidP="0009421C">
      <w:pPr>
        <w:numPr>
          <w:ilvl w:val="0"/>
          <w:numId w:val="4"/>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Phòng Đào tạo Sau Đại học.</w:t>
      </w:r>
    </w:p>
    <w:p w:rsidR="0009421C" w:rsidRPr="0009421C" w:rsidRDefault="0009421C" w:rsidP="0009421C">
      <w:pPr>
        <w:numPr>
          <w:ilvl w:val="0"/>
          <w:numId w:val="4"/>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Phòng Công tác Chính trị - Sinh viên.</w:t>
      </w:r>
    </w:p>
    <w:p w:rsidR="0009421C" w:rsidRPr="0009421C" w:rsidRDefault="0009421C" w:rsidP="0009421C">
      <w:pPr>
        <w:numPr>
          <w:ilvl w:val="0"/>
          <w:numId w:val="4"/>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Ban Kinh tế.</w:t>
      </w:r>
    </w:p>
    <w:p w:rsidR="0009421C" w:rsidRPr="0009421C" w:rsidRDefault="0009421C" w:rsidP="0009421C">
      <w:pPr>
        <w:numPr>
          <w:ilvl w:val="0"/>
          <w:numId w:val="4"/>
        </w:numPr>
        <w:shd w:val="clear" w:color="auto" w:fill="E7ECF0"/>
        <w:spacing w:after="0" w:line="240" w:lineRule="auto"/>
        <w:ind w:left="225"/>
        <w:rPr>
          <w:rFonts w:ascii="Arial" w:eastAsia="Times New Roman" w:hAnsi="Arial" w:cs="Arial"/>
          <w:color w:val="353535"/>
          <w:sz w:val="18"/>
          <w:szCs w:val="18"/>
        </w:rPr>
      </w:pPr>
      <w:r w:rsidRPr="0009421C">
        <w:rPr>
          <w:rFonts w:ascii="Arial" w:eastAsia="Times New Roman" w:hAnsi="Arial" w:cs="Arial"/>
          <w:color w:val="353535"/>
          <w:sz w:val="18"/>
          <w:szCs w:val="18"/>
        </w:rPr>
        <w:t>Các Hội đồng cấp trường theo quy định.</w:t>
      </w:r>
    </w:p>
    <w:p w:rsidR="0091668C" w:rsidRPr="0091668C" w:rsidRDefault="0091668C" w:rsidP="0091668C">
      <w:pPr>
        <w:jc w:val="center"/>
        <w:rPr>
          <w:rFonts w:ascii="Times New Roman" w:hAnsi="Times New Roman" w:cs="Times New Roman"/>
        </w:rPr>
      </w:pPr>
    </w:p>
    <w:sectPr w:rsidR="0091668C" w:rsidRPr="0091668C" w:rsidSect="0091668C">
      <w:pgSz w:w="12240" w:h="15840"/>
      <w:pgMar w:top="709"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E47ACF"/>
    <w:multiLevelType w:val="hybridMultilevel"/>
    <w:tmpl w:val="1A78F0FC"/>
    <w:lvl w:ilvl="0" w:tplc="73F62392">
      <w:start w:val="1"/>
      <w:numFmt w:val="decimal"/>
      <w:lvlText w:val="%1."/>
      <w:lvlJc w:val="left"/>
      <w:pPr>
        <w:ind w:left="1440" w:hanging="360"/>
      </w:pPr>
      <w:rPr>
        <w:rFonts w:eastAsia="Times New Roman" w:hint="default"/>
        <w:color w:val="353535"/>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7D93E89"/>
    <w:multiLevelType w:val="hybridMultilevel"/>
    <w:tmpl w:val="A7FCEABC"/>
    <w:lvl w:ilvl="0" w:tplc="9B48A03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FF72D1E"/>
    <w:multiLevelType w:val="multilevel"/>
    <w:tmpl w:val="31F25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467769B"/>
    <w:multiLevelType w:val="multilevel"/>
    <w:tmpl w:val="C5527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B1A7893"/>
    <w:multiLevelType w:val="multilevel"/>
    <w:tmpl w:val="FB826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BA67480"/>
    <w:multiLevelType w:val="multilevel"/>
    <w:tmpl w:val="221E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68C"/>
    <w:rsid w:val="00057956"/>
    <w:rsid w:val="0009421C"/>
    <w:rsid w:val="00250417"/>
    <w:rsid w:val="00301C1E"/>
    <w:rsid w:val="00312068"/>
    <w:rsid w:val="004C27C3"/>
    <w:rsid w:val="005D1CB9"/>
    <w:rsid w:val="00666D80"/>
    <w:rsid w:val="00753305"/>
    <w:rsid w:val="007B79DB"/>
    <w:rsid w:val="00806CBA"/>
    <w:rsid w:val="0091668C"/>
    <w:rsid w:val="00A3049A"/>
    <w:rsid w:val="00B54081"/>
    <w:rsid w:val="00F05BA5"/>
    <w:rsid w:val="00FA1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66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01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C1E"/>
    <w:rPr>
      <w:rFonts w:ascii="Tahoma" w:hAnsi="Tahoma" w:cs="Tahoma"/>
      <w:sz w:val="16"/>
      <w:szCs w:val="16"/>
    </w:rPr>
  </w:style>
  <w:style w:type="paragraph" w:styleId="NormalWeb">
    <w:name w:val="Normal (Web)"/>
    <w:basedOn w:val="Normal"/>
    <w:uiPriority w:val="99"/>
    <w:semiHidden/>
    <w:unhideWhenUsed/>
    <w:rsid w:val="0009421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9421C"/>
    <w:rPr>
      <w:b/>
      <w:bCs/>
    </w:rPr>
  </w:style>
  <w:style w:type="paragraph" w:styleId="ListParagraph">
    <w:name w:val="List Paragraph"/>
    <w:basedOn w:val="Normal"/>
    <w:uiPriority w:val="34"/>
    <w:qFormat/>
    <w:rsid w:val="007533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66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01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C1E"/>
    <w:rPr>
      <w:rFonts w:ascii="Tahoma" w:hAnsi="Tahoma" w:cs="Tahoma"/>
      <w:sz w:val="16"/>
      <w:szCs w:val="16"/>
    </w:rPr>
  </w:style>
  <w:style w:type="paragraph" w:styleId="NormalWeb">
    <w:name w:val="Normal (Web)"/>
    <w:basedOn w:val="Normal"/>
    <w:uiPriority w:val="99"/>
    <w:semiHidden/>
    <w:unhideWhenUsed/>
    <w:rsid w:val="0009421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9421C"/>
    <w:rPr>
      <w:b/>
      <w:bCs/>
    </w:rPr>
  </w:style>
  <w:style w:type="paragraph" w:styleId="ListParagraph">
    <w:name w:val="List Paragraph"/>
    <w:basedOn w:val="Normal"/>
    <w:uiPriority w:val="34"/>
    <w:qFormat/>
    <w:rsid w:val="007533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381650">
      <w:bodyDiv w:val="1"/>
      <w:marLeft w:val="0"/>
      <w:marRight w:val="0"/>
      <w:marTop w:val="0"/>
      <w:marBottom w:val="0"/>
      <w:divBdr>
        <w:top w:val="none" w:sz="0" w:space="0" w:color="auto"/>
        <w:left w:val="none" w:sz="0" w:space="0" w:color="auto"/>
        <w:bottom w:val="none" w:sz="0" w:space="0" w:color="auto"/>
        <w:right w:val="none" w:sz="0" w:space="0" w:color="auto"/>
      </w:divBdr>
    </w:div>
    <w:div w:id="976909877">
      <w:bodyDiv w:val="1"/>
      <w:marLeft w:val="0"/>
      <w:marRight w:val="0"/>
      <w:marTop w:val="0"/>
      <w:marBottom w:val="0"/>
      <w:divBdr>
        <w:top w:val="none" w:sz="0" w:space="0" w:color="auto"/>
        <w:left w:val="none" w:sz="0" w:space="0" w:color="auto"/>
        <w:bottom w:val="none" w:sz="0" w:space="0" w:color="auto"/>
        <w:right w:val="none" w:sz="0" w:space="0" w:color="auto"/>
      </w:divBdr>
    </w:div>
    <w:div w:id="1364481271">
      <w:bodyDiv w:val="1"/>
      <w:marLeft w:val="0"/>
      <w:marRight w:val="0"/>
      <w:marTop w:val="0"/>
      <w:marBottom w:val="0"/>
      <w:divBdr>
        <w:top w:val="none" w:sz="0" w:space="0" w:color="auto"/>
        <w:left w:val="none" w:sz="0" w:space="0" w:color="auto"/>
        <w:bottom w:val="none" w:sz="0" w:space="0" w:color="auto"/>
        <w:right w:val="none" w:sz="0" w:space="0" w:color="auto"/>
      </w:divBdr>
    </w:div>
    <w:div w:id="1962297335">
      <w:bodyDiv w:val="1"/>
      <w:marLeft w:val="0"/>
      <w:marRight w:val="0"/>
      <w:marTop w:val="0"/>
      <w:marBottom w:val="0"/>
      <w:divBdr>
        <w:top w:val="none" w:sz="0" w:space="0" w:color="auto"/>
        <w:left w:val="none" w:sz="0" w:space="0" w:color="auto"/>
        <w:bottom w:val="none" w:sz="0" w:space="0" w:color="auto"/>
        <w:right w:val="none" w:sz="0" w:space="0" w:color="auto"/>
      </w:divBdr>
    </w:div>
    <w:div w:id="2081438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microsoft.com/office/2007/relationships/stylesWithEffects" Target="stylesWithEffect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22EA49-E8F3-480D-B24B-4DFDE22D09F6}"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F5FFDDAE-4307-4869-A571-E6B5E6E556D9}">
      <dgm:prSet phldrT="[Text]" custT="1"/>
      <dgm:spPr/>
      <dgm:t>
        <a:bodyPr/>
        <a:lstStyle/>
        <a:p>
          <a:r>
            <a:rPr lang="en-US" sz="1400">
              <a:latin typeface="Times New Roman" pitchFamily="18" charset="0"/>
              <a:cs typeface="Times New Roman" pitchFamily="18" charset="0"/>
            </a:rPr>
            <a:t>HIỆU TRƯỞNG</a:t>
          </a:r>
        </a:p>
      </dgm:t>
    </dgm:pt>
    <dgm:pt modelId="{1CF69A65-8140-4810-933C-BCABB7F40521}" type="parTrans" cxnId="{1BFC28A0-9D15-4B7D-870A-17FEF680E8ED}">
      <dgm:prSet/>
      <dgm:spPr/>
      <dgm:t>
        <a:bodyPr/>
        <a:lstStyle/>
        <a:p>
          <a:endParaRPr lang="en-US"/>
        </a:p>
      </dgm:t>
    </dgm:pt>
    <dgm:pt modelId="{3BAE798A-3B9B-4DD0-84BE-C1BAF2B6919C}" type="sibTrans" cxnId="{1BFC28A0-9D15-4B7D-870A-17FEF680E8ED}">
      <dgm:prSet/>
      <dgm:spPr/>
      <dgm:t>
        <a:bodyPr/>
        <a:lstStyle/>
        <a:p>
          <a:endParaRPr lang="en-US"/>
        </a:p>
      </dgm:t>
    </dgm:pt>
    <dgm:pt modelId="{5EBD812C-9E8C-469B-8065-60C2F22F7ACE}">
      <dgm:prSet phldrT="[Text]"/>
      <dgm:spPr/>
      <dgm:t>
        <a:bodyPr/>
        <a:lstStyle/>
        <a:p>
          <a:r>
            <a:rPr lang="en-US"/>
            <a:t>- TT HỖ TRƠ THANH NIÊN VÀ GTVL</a:t>
          </a:r>
        </a:p>
        <a:p>
          <a:r>
            <a:rPr lang="en-US"/>
            <a:t>- TT ĐÀO TẠO NGẮN HẠN</a:t>
          </a:r>
        </a:p>
      </dgm:t>
    </dgm:pt>
    <dgm:pt modelId="{17AB2560-EA85-44DF-B0E4-9D107421790A}" type="parTrans" cxnId="{D6DA1E56-BCED-42B8-8CC0-C97A1FDC4DB9}">
      <dgm:prSet/>
      <dgm:spPr/>
      <dgm:t>
        <a:bodyPr/>
        <a:lstStyle/>
        <a:p>
          <a:endParaRPr lang="en-US"/>
        </a:p>
      </dgm:t>
    </dgm:pt>
    <dgm:pt modelId="{866894DF-F607-42F9-A985-4EFB68D44555}" type="sibTrans" cxnId="{D6DA1E56-BCED-42B8-8CC0-C97A1FDC4DB9}">
      <dgm:prSet/>
      <dgm:spPr/>
      <dgm:t>
        <a:bodyPr/>
        <a:lstStyle/>
        <a:p>
          <a:endParaRPr lang="en-US"/>
        </a:p>
      </dgm:t>
    </dgm:pt>
    <dgm:pt modelId="{96DBE602-7CB4-4304-AF23-7F052FE60F9B}">
      <dgm:prSet phldrT="[Text]" custT="1"/>
      <dgm:spPr/>
      <dgm:t>
        <a:bodyPr/>
        <a:lstStyle/>
        <a:p>
          <a:r>
            <a:rPr lang="en-US" sz="1400">
              <a:latin typeface="Times New Roman" pitchFamily="18" charset="0"/>
              <a:cs typeface="Times New Roman" pitchFamily="18" charset="0"/>
            </a:rPr>
            <a:t>PHÓ HT 1</a:t>
          </a:r>
        </a:p>
        <a:p>
          <a:r>
            <a:rPr lang="en-US" sz="1400">
              <a:latin typeface="Times New Roman" pitchFamily="18" charset="0"/>
              <a:cs typeface="Times New Roman" pitchFamily="18" charset="0"/>
            </a:rPr>
            <a:t>PHỤ TRÁCH ĐÀO TẠO</a:t>
          </a:r>
          <a:endParaRPr lang="en-US" sz="1400"/>
        </a:p>
      </dgm:t>
    </dgm:pt>
    <dgm:pt modelId="{4804EA25-FD93-459C-B371-11FDF5C1FEF4}" type="parTrans" cxnId="{002A3A01-30EC-4579-866E-946D78BD2185}">
      <dgm:prSet/>
      <dgm:spPr/>
      <dgm:t>
        <a:bodyPr/>
        <a:lstStyle/>
        <a:p>
          <a:endParaRPr lang="en-US"/>
        </a:p>
      </dgm:t>
    </dgm:pt>
    <dgm:pt modelId="{5D2219AF-F1BA-46DA-BC82-D2908BB86D6F}" type="sibTrans" cxnId="{002A3A01-30EC-4579-866E-946D78BD2185}">
      <dgm:prSet/>
      <dgm:spPr/>
      <dgm:t>
        <a:bodyPr/>
        <a:lstStyle/>
        <a:p>
          <a:endParaRPr lang="en-US"/>
        </a:p>
      </dgm:t>
    </dgm:pt>
    <dgm:pt modelId="{D45C1CF9-10EA-4ACB-B1D0-05BE7A9F33C3}">
      <dgm:prSet phldrT="[Text]"/>
      <dgm:spPr/>
      <dgm:t>
        <a:bodyPr/>
        <a:lstStyle/>
        <a:p>
          <a:pPr algn="l"/>
          <a:r>
            <a:rPr lang="en-US">
              <a:latin typeface="Times New Roman" pitchFamily="18" charset="0"/>
              <a:cs typeface="Times New Roman" pitchFamily="18" charset="0"/>
            </a:rPr>
            <a:t>- PHÒNG ĐÀO TẠO</a:t>
          </a:r>
        </a:p>
        <a:p>
          <a:pPr algn="l"/>
          <a:r>
            <a:rPr lang="en-US">
              <a:latin typeface="Times New Roman" pitchFamily="18" charset="0"/>
              <a:cs typeface="Times New Roman" pitchFamily="18" charset="0"/>
            </a:rPr>
            <a:t>- KHOA CN CƠ KHÍ</a:t>
          </a:r>
        </a:p>
        <a:p>
          <a:pPr algn="l"/>
          <a:r>
            <a:rPr lang="en-US">
              <a:latin typeface="Times New Roman" pitchFamily="18" charset="0"/>
              <a:cs typeface="Times New Roman" pitchFamily="18" charset="0"/>
            </a:rPr>
            <a:t>- KHOA CN ĐỘNG LỰC</a:t>
          </a:r>
        </a:p>
        <a:p>
          <a:pPr algn="l"/>
          <a:r>
            <a:rPr lang="en-US">
              <a:latin typeface="Times New Roman" pitchFamily="18" charset="0"/>
              <a:cs typeface="Times New Roman" pitchFamily="18" charset="0"/>
            </a:rPr>
            <a:t>- KHOA CN ĐIỆN ĐIỆN TỬ</a:t>
          </a:r>
        </a:p>
        <a:p>
          <a:pPr algn="l"/>
          <a:r>
            <a:rPr lang="en-US">
              <a:latin typeface="Times New Roman" pitchFamily="18" charset="0"/>
              <a:cs typeface="Times New Roman" pitchFamily="18" charset="0"/>
            </a:rPr>
            <a:t>- KHOA CNTT</a:t>
          </a:r>
        </a:p>
        <a:p>
          <a:pPr algn="l"/>
          <a:r>
            <a:rPr lang="en-US">
              <a:latin typeface="Times New Roman" pitchFamily="18" charset="0"/>
              <a:cs typeface="Times New Roman" pitchFamily="18" charset="0"/>
            </a:rPr>
            <a:t>- KHOA CN NHIỆT LẠNH</a:t>
          </a:r>
        </a:p>
        <a:p>
          <a:pPr algn="l"/>
          <a:r>
            <a:rPr lang="en-US">
              <a:latin typeface="Times New Roman" pitchFamily="18" charset="0"/>
              <a:cs typeface="Times New Roman" pitchFamily="18" charset="0"/>
            </a:rPr>
            <a:t>- KHOA CN MAY TT</a:t>
          </a:r>
        </a:p>
        <a:p>
          <a:pPr algn="l"/>
          <a:r>
            <a:rPr lang="en-US">
              <a:latin typeface="Times New Roman" pitchFamily="18" charset="0"/>
              <a:cs typeface="Times New Roman" pitchFamily="18" charset="0"/>
            </a:rPr>
            <a:t>- KHOA  LLCT</a:t>
          </a:r>
        </a:p>
        <a:p>
          <a:pPr algn="l"/>
          <a:r>
            <a:rPr lang="en-US">
              <a:latin typeface="Times New Roman" pitchFamily="18" charset="0"/>
              <a:cs typeface="Times New Roman" pitchFamily="18" charset="0"/>
            </a:rPr>
            <a:t>- KHOA KHCB</a:t>
          </a:r>
        </a:p>
        <a:p>
          <a:pPr algn="ctr"/>
          <a:endParaRPr lang="en-US"/>
        </a:p>
        <a:p>
          <a:pPr algn="ctr"/>
          <a:endParaRPr lang="en-US"/>
        </a:p>
      </dgm:t>
    </dgm:pt>
    <dgm:pt modelId="{61757349-8776-4C43-B1B3-22138AAAD228}" type="parTrans" cxnId="{E193EA79-EAE6-4E44-84C5-9CE117705BEF}">
      <dgm:prSet/>
      <dgm:spPr/>
      <dgm:t>
        <a:bodyPr/>
        <a:lstStyle/>
        <a:p>
          <a:endParaRPr lang="en-US"/>
        </a:p>
      </dgm:t>
    </dgm:pt>
    <dgm:pt modelId="{5441FB73-5F3E-449E-9F16-36AA83345905}" type="sibTrans" cxnId="{E193EA79-EAE6-4E44-84C5-9CE117705BEF}">
      <dgm:prSet/>
      <dgm:spPr/>
      <dgm:t>
        <a:bodyPr/>
        <a:lstStyle/>
        <a:p>
          <a:endParaRPr lang="en-US"/>
        </a:p>
      </dgm:t>
    </dgm:pt>
    <dgm:pt modelId="{CAD7141E-CA5D-4A39-A2A9-4E0A3DFC38A0}">
      <dgm:prSet custT="1"/>
      <dgm:spPr/>
      <dgm:t>
        <a:bodyPr/>
        <a:lstStyle/>
        <a:p>
          <a:r>
            <a:rPr lang="en-US" sz="1400">
              <a:latin typeface="Times New Roman" pitchFamily="18" charset="0"/>
              <a:cs typeface="Times New Roman" pitchFamily="18" charset="0"/>
            </a:rPr>
            <a:t>PHÓ HT 3</a:t>
          </a:r>
        </a:p>
        <a:p>
          <a:r>
            <a:rPr lang="en-US" sz="1200">
              <a:latin typeface="Times New Roman" pitchFamily="18" charset="0"/>
              <a:cs typeface="Times New Roman" pitchFamily="18" charset="0"/>
            </a:rPr>
            <a:t>PHỤ TRÁCH CÔNG TÁC ĐẢM BẢO CHẤT LƯỢNG</a:t>
          </a:r>
        </a:p>
      </dgm:t>
    </dgm:pt>
    <dgm:pt modelId="{F5533495-B190-4057-9050-E4434C05A134}" type="parTrans" cxnId="{4F20BE20-B529-4460-935C-6134BBC1B25A}">
      <dgm:prSet/>
      <dgm:spPr/>
      <dgm:t>
        <a:bodyPr/>
        <a:lstStyle/>
        <a:p>
          <a:endParaRPr lang="en-US"/>
        </a:p>
      </dgm:t>
    </dgm:pt>
    <dgm:pt modelId="{797BF553-E43F-49E0-BA05-402270B43CD9}" type="sibTrans" cxnId="{4F20BE20-B529-4460-935C-6134BBC1B25A}">
      <dgm:prSet/>
      <dgm:spPr/>
      <dgm:t>
        <a:bodyPr/>
        <a:lstStyle/>
        <a:p>
          <a:endParaRPr lang="en-US"/>
        </a:p>
      </dgm:t>
    </dgm:pt>
    <dgm:pt modelId="{C9AC42EE-0C39-4B29-8993-F5FDB2A4AF5D}">
      <dgm:prSet custT="1"/>
      <dgm:spPr/>
      <dgm:t>
        <a:bodyPr/>
        <a:lstStyle/>
        <a:p>
          <a:r>
            <a:rPr lang="en-US" sz="1200">
              <a:latin typeface="Times New Roman" pitchFamily="18" charset="0"/>
              <a:cs typeface="Times New Roman" pitchFamily="18" charset="0"/>
            </a:rPr>
            <a:t>PHÓ HT 4</a:t>
          </a:r>
        </a:p>
        <a:p>
          <a:r>
            <a:rPr lang="en-US" sz="1200">
              <a:latin typeface="Times New Roman" pitchFamily="18" charset="0"/>
              <a:cs typeface="Times New Roman" pitchFamily="18" charset="0"/>
            </a:rPr>
            <a:t>PHỤ TRÁCH CÔNG TÁC CTTT-HSSV</a:t>
          </a:r>
        </a:p>
      </dgm:t>
    </dgm:pt>
    <dgm:pt modelId="{D2274751-02A2-43FC-B8BB-2DF348C612A8}" type="parTrans" cxnId="{98CB076B-D4D4-4AF5-B7F0-143B388A514C}">
      <dgm:prSet/>
      <dgm:spPr/>
      <dgm:t>
        <a:bodyPr/>
        <a:lstStyle/>
        <a:p>
          <a:endParaRPr lang="en-US"/>
        </a:p>
      </dgm:t>
    </dgm:pt>
    <dgm:pt modelId="{74516EC7-2BD9-4174-A9CD-026E0C98482A}" type="sibTrans" cxnId="{98CB076B-D4D4-4AF5-B7F0-143B388A514C}">
      <dgm:prSet/>
      <dgm:spPr/>
      <dgm:t>
        <a:bodyPr/>
        <a:lstStyle/>
        <a:p>
          <a:endParaRPr lang="en-US"/>
        </a:p>
      </dgm:t>
    </dgm:pt>
    <dgm:pt modelId="{AACD4E0F-D4A2-4438-B3D2-95C0BC17F762}">
      <dgm:prSet/>
      <dgm:spPr/>
      <dgm:t>
        <a:bodyPr/>
        <a:lstStyle/>
        <a:p>
          <a:r>
            <a:rPr lang="en-US"/>
            <a:t>- PHÒNG CTCT-HSSV</a:t>
          </a:r>
        </a:p>
        <a:p>
          <a:r>
            <a:rPr lang="en-US"/>
            <a:t>- TT Y TẾ</a:t>
          </a:r>
        </a:p>
      </dgm:t>
    </dgm:pt>
    <dgm:pt modelId="{89C5825A-4A05-4718-906C-2D838E1B2D78}" type="parTrans" cxnId="{4D208E89-C21A-421D-9A4B-FD803281D0FB}">
      <dgm:prSet/>
      <dgm:spPr/>
      <dgm:t>
        <a:bodyPr/>
        <a:lstStyle/>
        <a:p>
          <a:endParaRPr lang="en-US"/>
        </a:p>
      </dgm:t>
    </dgm:pt>
    <dgm:pt modelId="{C4015F44-2B8B-444B-B377-45FABC68FFE2}" type="sibTrans" cxnId="{4D208E89-C21A-421D-9A4B-FD803281D0FB}">
      <dgm:prSet/>
      <dgm:spPr/>
      <dgm:t>
        <a:bodyPr/>
        <a:lstStyle/>
        <a:p>
          <a:endParaRPr lang="en-US"/>
        </a:p>
      </dgm:t>
    </dgm:pt>
    <dgm:pt modelId="{95C23AED-03D8-47BC-A137-60FBCE23614D}">
      <dgm:prSet/>
      <dgm:spPr/>
      <dgm:t>
        <a:bodyPr/>
        <a:lstStyle/>
        <a:p>
          <a:r>
            <a:rPr lang="en-US"/>
            <a:t>- P. KT&amp;ĐBCL</a:t>
          </a:r>
        </a:p>
        <a:p>
          <a:r>
            <a:rPr lang="en-US"/>
            <a:t>- TTTT THƯ VIỆN</a:t>
          </a:r>
        </a:p>
      </dgm:t>
    </dgm:pt>
    <dgm:pt modelId="{26529580-C9DB-48F3-ADA6-8DACF71B9A1B}" type="parTrans" cxnId="{FA708F86-2241-495C-8C1D-9318E2F7E7DA}">
      <dgm:prSet/>
      <dgm:spPr/>
      <dgm:t>
        <a:bodyPr/>
        <a:lstStyle/>
        <a:p>
          <a:endParaRPr lang="en-US"/>
        </a:p>
      </dgm:t>
    </dgm:pt>
    <dgm:pt modelId="{582AC1AB-AB03-4DBF-98B3-31830DD4667E}" type="sibTrans" cxnId="{FA708F86-2241-495C-8C1D-9318E2F7E7DA}">
      <dgm:prSet/>
      <dgm:spPr/>
      <dgm:t>
        <a:bodyPr/>
        <a:lstStyle/>
        <a:p>
          <a:endParaRPr lang="en-US"/>
        </a:p>
      </dgm:t>
    </dgm:pt>
    <dgm:pt modelId="{7B988C0A-6014-4429-AB67-75F70177CC37}" type="pres">
      <dgm:prSet presAssocID="{EC22EA49-E8F3-480D-B24B-4DFDE22D09F6}" presName="hierChild1" presStyleCnt="0">
        <dgm:presLayoutVars>
          <dgm:chPref val="1"/>
          <dgm:dir/>
          <dgm:animOne val="branch"/>
          <dgm:animLvl val="lvl"/>
          <dgm:resizeHandles/>
        </dgm:presLayoutVars>
      </dgm:prSet>
      <dgm:spPr/>
      <dgm:t>
        <a:bodyPr/>
        <a:lstStyle/>
        <a:p>
          <a:endParaRPr lang="en-US"/>
        </a:p>
      </dgm:t>
    </dgm:pt>
    <dgm:pt modelId="{D0E87919-FC88-47A9-81D3-65249EE7215E}" type="pres">
      <dgm:prSet presAssocID="{F5FFDDAE-4307-4869-A571-E6B5E6E556D9}" presName="hierRoot1" presStyleCnt="0"/>
      <dgm:spPr/>
    </dgm:pt>
    <dgm:pt modelId="{106C46E6-353B-433D-974D-C324C4A4A004}" type="pres">
      <dgm:prSet presAssocID="{F5FFDDAE-4307-4869-A571-E6B5E6E556D9}" presName="composite" presStyleCnt="0"/>
      <dgm:spPr/>
    </dgm:pt>
    <dgm:pt modelId="{32AD0EF8-4CE7-4C35-8B80-901C271F6F12}" type="pres">
      <dgm:prSet presAssocID="{F5FFDDAE-4307-4869-A571-E6B5E6E556D9}" presName="background" presStyleLbl="node0" presStyleIdx="0" presStyleCnt="1"/>
      <dgm:spPr/>
    </dgm:pt>
    <dgm:pt modelId="{DDD7CD9F-247F-4DB1-9BD8-EF6C997C6EF5}" type="pres">
      <dgm:prSet presAssocID="{F5FFDDAE-4307-4869-A571-E6B5E6E556D9}" presName="text" presStyleLbl="fgAcc0" presStyleIdx="0" presStyleCnt="1" custLinFactNeighborX="-29706" custLinFactNeighborY="-1088">
        <dgm:presLayoutVars>
          <dgm:chPref val="3"/>
        </dgm:presLayoutVars>
      </dgm:prSet>
      <dgm:spPr/>
      <dgm:t>
        <a:bodyPr/>
        <a:lstStyle/>
        <a:p>
          <a:endParaRPr lang="en-US"/>
        </a:p>
      </dgm:t>
    </dgm:pt>
    <dgm:pt modelId="{318547B8-0B18-4029-9EB7-D09207A75BCD}" type="pres">
      <dgm:prSet presAssocID="{F5FFDDAE-4307-4869-A571-E6B5E6E556D9}" presName="hierChild2" presStyleCnt="0"/>
      <dgm:spPr/>
    </dgm:pt>
    <dgm:pt modelId="{CB1D3161-4FFB-4F6D-A409-9E26C4E61AF0}" type="pres">
      <dgm:prSet presAssocID="{17AB2560-EA85-44DF-B0E4-9D107421790A}" presName="Name10" presStyleLbl="parChTrans1D2" presStyleIdx="0" presStyleCnt="4"/>
      <dgm:spPr/>
      <dgm:t>
        <a:bodyPr/>
        <a:lstStyle/>
        <a:p>
          <a:endParaRPr lang="en-US"/>
        </a:p>
      </dgm:t>
    </dgm:pt>
    <dgm:pt modelId="{6D3B1F7A-6990-46FB-9914-E1F7D36F1DE3}" type="pres">
      <dgm:prSet presAssocID="{5EBD812C-9E8C-469B-8065-60C2F22F7ACE}" presName="hierRoot2" presStyleCnt="0"/>
      <dgm:spPr/>
    </dgm:pt>
    <dgm:pt modelId="{520247C4-A1E5-42FC-A421-0FEFD29ACC63}" type="pres">
      <dgm:prSet presAssocID="{5EBD812C-9E8C-469B-8065-60C2F22F7ACE}" presName="composite2" presStyleCnt="0"/>
      <dgm:spPr/>
    </dgm:pt>
    <dgm:pt modelId="{2CC6802C-2E0A-4FE4-AF07-5C66FE93B7B8}" type="pres">
      <dgm:prSet presAssocID="{5EBD812C-9E8C-469B-8065-60C2F22F7ACE}" presName="background2" presStyleLbl="node2" presStyleIdx="0" presStyleCnt="4"/>
      <dgm:spPr/>
    </dgm:pt>
    <dgm:pt modelId="{1AA82156-3CDC-4951-8534-C0FE0629FFD8}" type="pres">
      <dgm:prSet presAssocID="{5EBD812C-9E8C-469B-8065-60C2F22F7ACE}" presName="text2" presStyleLbl="fgAcc2" presStyleIdx="0" presStyleCnt="4" custScaleY="321937" custLinFactX="24153" custLinFactY="67542" custLinFactNeighborX="100000" custLinFactNeighborY="100000">
        <dgm:presLayoutVars>
          <dgm:chPref val="3"/>
        </dgm:presLayoutVars>
      </dgm:prSet>
      <dgm:spPr/>
      <dgm:t>
        <a:bodyPr/>
        <a:lstStyle/>
        <a:p>
          <a:endParaRPr lang="en-US"/>
        </a:p>
      </dgm:t>
    </dgm:pt>
    <dgm:pt modelId="{9F0EE45A-AF63-41CA-AE19-13B574B863D7}" type="pres">
      <dgm:prSet presAssocID="{5EBD812C-9E8C-469B-8065-60C2F22F7ACE}" presName="hierChild3" presStyleCnt="0"/>
      <dgm:spPr/>
    </dgm:pt>
    <dgm:pt modelId="{C7FA3FC3-101D-491D-82DE-9F569F144DEA}" type="pres">
      <dgm:prSet presAssocID="{4804EA25-FD93-459C-B371-11FDF5C1FEF4}" presName="Name10" presStyleLbl="parChTrans1D2" presStyleIdx="1" presStyleCnt="4"/>
      <dgm:spPr/>
      <dgm:t>
        <a:bodyPr/>
        <a:lstStyle/>
        <a:p>
          <a:endParaRPr lang="en-US"/>
        </a:p>
      </dgm:t>
    </dgm:pt>
    <dgm:pt modelId="{97277075-0069-4CF6-80A9-DFEB62CB9D69}" type="pres">
      <dgm:prSet presAssocID="{96DBE602-7CB4-4304-AF23-7F052FE60F9B}" presName="hierRoot2" presStyleCnt="0"/>
      <dgm:spPr/>
    </dgm:pt>
    <dgm:pt modelId="{1214E89E-6604-4992-88F8-6D524312421F}" type="pres">
      <dgm:prSet presAssocID="{96DBE602-7CB4-4304-AF23-7F052FE60F9B}" presName="composite2" presStyleCnt="0"/>
      <dgm:spPr/>
    </dgm:pt>
    <dgm:pt modelId="{9A04A409-75C0-4928-889F-43B92ACDA9F9}" type="pres">
      <dgm:prSet presAssocID="{96DBE602-7CB4-4304-AF23-7F052FE60F9B}" presName="background2" presStyleLbl="node2" presStyleIdx="1" presStyleCnt="4"/>
      <dgm:spPr/>
    </dgm:pt>
    <dgm:pt modelId="{95E915BA-3CF0-4105-BB67-E7EC9030C098}" type="pres">
      <dgm:prSet presAssocID="{96DBE602-7CB4-4304-AF23-7F052FE60F9B}" presName="text2" presStyleLbl="fgAcc2" presStyleIdx="1" presStyleCnt="4" custScaleY="139640" custLinFactX="-16230" custLinFactNeighborX="-100000" custLinFactNeighborY="1344">
        <dgm:presLayoutVars>
          <dgm:chPref val="3"/>
        </dgm:presLayoutVars>
      </dgm:prSet>
      <dgm:spPr/>
      <dgm:t>
        <a:bodyPr/>
        <a:lstStyle/>
        <a:p>
          <a:endParaRPr lang="en-US"/>
        </a:p>
      </dgm:t>
    </dgm:pt>
    <dgm:pt modelId="{6AC9384F-295D-4A5F-9582-40CB285D8F50}" type="pres">
      <dgm:prSet presAssocID="{96DBE602-7CB4-4304-AF23-7F052FE60F9B}" presName="hierChild3" presStyleCnt="0"/>
      <dgm:spPr/>
    </dgm:pt>
    <dgm:pt modelId="{4263FA6B-D35F-45D2-886F-7777B667075B}" type="pres">
      <dgm:prSet presAssocID="{61757349-8776-4C43-B1B3-22138AAAD228}" presName="Name17" presStyleLbl="parChTrans1D3" presStyleIdx="0" presStyleCnt="3"/>
      <dgm:spPr/>
      <dgm:t>
        <a:bodyPr/>
        <a:lstStyle/>
        <a:p>
          <a:endParaRPr lang="en-US"/>
        </a:p>
      </dgm:t>
    </dgm:pt>
    <dgm:pt modelId="{8F0FF9D6-9AAF-4D7C-B5BF-4F9AEFC871F7}" type="pres">
      <dgm:prSet presAssocID="{D45C1CF9-10EA-4ACB-B1D0-05BE7A9F33C3}" presName="hierRoot3" presStyleCnt="0"/>
      <dgm:spPr/>
    </dgm:pt>
    <dgm:pt modelId="{56E93938-5945-4CA8-A756-23C53CD581B7}" type="pres">
      <dgm:prSet presAssocID="{D45C1CF9-10EA-4ACB-B1D0-05BE7A9F33C3}" presName="composite3" presStyleCnt="0"/>
      <dgm:spPr/>
    </dgm:pt>
    <dgm:pt modelId="{BFE812D4-2FF7-40A6-BFB2-27DB6BC06F61}" type="pres">
      <dgm:prSet presAssocID="{D45C1CF9-10EA-4ACB-B1D0-05BE7A9F33C3}" presName="background3" presStyleLbl="node3" presStyleIdx="0" presStyleCnt="3"/>
      <dgm:spPr/>
    </dgm:pt>
    <dgm:pt modelId="{8F3B19AC-26F6-42A1-89DA-71284267EC3A}" type="pres">
      <dgm:prSet presAssocID="{D45C1CF9-10EA-4ACB-B1D0-05BE7A9F33C3}" presName="text3" presStyleLbl="fgAcc3" presStyleIdx="0" presStyleCnt="3" custScaleY="300292" custLinFactX="-16751" custLinFactNeighborX="-100000" custLinFactNeighborY="17407">
        <dgm:presLayoutVars>
          <dgm:chPref val="3"/>
        </dgm:presLayoutVars>
      </dgm:prSet>
      <dgm:spPr/>
      <dgm:t>
        <a:bodyPr/>
        <a:lstStyle/>
        <a:p>
          <a:endParaRPr lang="en-US"/>
        </a:p>
      </dgm:t>
    </dgm:pt>
    <dgm:pt modelId="{21CC2482-D120-43FB-A6BE-14AB220DC395}" type="pres">
      <dgm:prSet presAssocID="{D45C1CF9-10EA-4ACB-B1D0-05BE7A9F33C3}" presName="hierChild4" presStyleCnt="0"/>
      <dgm:spPr/>
    </dgm:pt>
    <dgm:pt modelId="{E51E971E-266C-477E-9C5D-BD968D782F31}" type="pres">
      <dgm:prSet presAssocID="{F5533495-B190-4057-9050-E4434C05A134}" presName="Name10" presStyleLbl="parChTrans1D2" presStyleIdx="2" presStyleCnt="4"/>
      <dgm:spPr/>
      <dgm:t>
        <a:bodyPr/>
        <a:lstStyle/>
        <a:p>
          <a:endParaRPr lang="en-US"/>
        </a:p>
      </dgm:t>
    </dgm:pt>
    <dgm:pt modelId="{575D54A9-5227-43B9-8003-D5868DC0561E}" type="pres">
      <dgm:prSet presAssocID="{CAD7141E-CA5D-4A39-A2A9-4E0A3DFC38A0}" presName="hierRoot2" presStyleCnt="0"/>
      <dgm:spPr/>
    </dgm:pt>
    <dgm:pt modelId="{EE60CDF2-07AB-4245-B3FA-15A5B49C0177}" type="pres">
      <dgm:prSet presAssocID="{CAD7141E-CA5D-4A39-A2A9-4E0A3DFC38A0}" presName="composite2" presStyleCnt="0"/>
      <dgm:spPr/>
    </dgm:pt>
    <dgm:pt modelId="{6575A382-AE7D-4E29-87D5-F8625B6066A7}" type="pres">
      <dgm:prSet presAssocID="{CAD7141E-CA5D-4A39-A2A9-4E0A3DFC38A0}" presName="background2" presStyleLbl="node2" presStyleIdx="2" presStyleCnt="4"/>
      <dgm:spPr/>
    </dgm:pt>
    <dgm:pt modelId="{1B376546-7D0A-41CE-B411-20988A8785CB}" type="pres">
      <dgm:prSet presAssocID="{CAD7141E-CA5D-4A39-A2A9-4E0A3DFC38A0}" presName="text2" presStyleLbl="fgAcc2" presStyleIdx="2" presStyleCnt="4" custScaleY="144731" custLinFactNeighborX="-22107" custLinFactNeighborY="-1088">
        <dgm:presLayoutVars>
          <dgm:chPref val="3"/>
        </dgm:presLayoutVars>
      </dgm:prSet>
      <dgm:spPr/>
      <dgm:t>
        <a:bodyPr/>
        <a:lstStyle/>
        <a:p>
          <a:endParaRPr lang="en-US"/>
        </a:p>
      </dgm:t>
    </dgm:pt>
    <dgm:pt modelId="{B7F062AF-1912-48FB-B154-01DA69F4575C}" type="pres">
      <dgm:prSet presAssocID="{CAD7141E-CA5D-4A39-A2A9-4E0A3DFC38A0}" presName="hierChild3" presStyleCnt="0"/>
      <dgm:spPr/>
    </dgm:pt>
    <dgm:pt modelId="{614FC731-8E4B-4477-A1F9-9CF27CAA4356}" type="pres">
      <dgm:prSet presAssocID="{26529580-C9DB-48F3-ADA6-8DACF71B9A1B}" presName="Name17" presStyleLbl="parChTrans1D3" presStyleIdx="1" presStyleCnt="3"/>
      <dgm:spPr/>
      <dgm:t>
        <a:bodyPr/>
        <a:lstStyle/>
        <a:p>
          <a:endParaRPr lang="en-US"/>
        </a:p>
      </dgm:t>
    </dgm:pt>
    <dgm:pt modelId="{4DD1CAA9-8CDF-46B9-8207-6EA057C0F930}" type="pres">
      <dgm:prSet presAssocID="{95C23AED-03D8-47BC-A137-60FBCE23614D}" presName="hierRoot3" presStyleCnt="0"/>
      <dgm:spPr/>
    </dgm:pt>
    <dgm:pt modelId="{42868A99-12B7-48C1-B03B-E834B241D52E}" type="pres">
      <dgm:prSet presAssocID="{95C23AED-03D8-47BC-A137-60FBCE23614D}" presName="composite3" presStyleCnt="0"/>
      <dgm:spPr/>
    </dgm:pt>
    <dgm:pt modelId="{4723817E-D0E9-4143-BF9E-CA7F238ECDE8}" type="pres">
      <dgm:prSet presAssocID="{95C23AED-03D8-47BC-A137-60FBCE23614D}" presName="background3" presStyleLbl="node3" presStyleIdx="1" presStyleCnt="3"/>
      <dgm:spPr/>
    </dgm:pt>
    <dgm:pt modelId="{89FE1BF3-C09F-45E3-897A-CB6EFAC37520}" type="pres">
      <dgm:prSet presAssocID="{95C23AED-03D8-47BC-A137-60FBCE23614D}" presName="text3" presStyleLbl="fgAcc3" presStyleIdx="1" presStyleCnt="3" custScaleY="100481">
        <dgm:presLayoutVars>
          <dgm:chPref val="3"/>
        </dgm:presLayoutVars>
      </dgm:prSet>
      <dgm:spPr/>
      <dgm:t>
        <a:bodyPr/>
        <a:lstStyle/>
        <a:p>
          <a:endParaRPr lang="en-US"/>
        </a:p>
      </dgm:t>
    </dgm:pt>
    <dgm:pt modelId="{489D2ABD-442C-4F02-9F03-CECD00B7957A}" type="pres">
      <dgm:prSet presAssocID="{95C23AED-03D8-47BC-A137-60FBCE23614D}" presName="hierChild4" presStyleCnt="0"/>
      <dgm:spPr/>
    </dgm:pt>
    <dgm:pt modelId="{779A51E7-342B-48DE-B0B0-42112BC40DE9}" type="pres">
      <dgm:prSet presAssocID="{D2274751-02A2-43FC-B8BB-2DF348C612A8}" presName="Name10" presStyleLbl="parChTrans1D2" presStyleIdx="3" presStyleCnt="4"/>
      <dgm:spPr/>
      <dgm:t>
        <a:bodyPr/>
        <a:lstStyle/>
        <a:p>
          <a:endParaRPr lang="en-US"/>
        </a:p>
      </dgm:t>
    </dgm:pt>
    <dgm:pt modelId="{CC9B10DE-08F4-4C47-99C0-3C492D5723CD}" type="pres">
      <dgm:prSet presAssocID="{C9AC42EE-0C39-4B29-8993-F5FDB2A4AF5D}" presName="hierRoot2" presStyleCnt="0"/>
      <dgm:spPr/>
    </dgm:pt>
    <dgm:pt modelId="{0263D3D7-2E85-417E-8BDF-82D9DCC4477A}" type="pres">
      <dgm:prSet presAssocID="{C9AC42EE-0C39-4B29-8993-F5FDB2A4AF5D}" presName="composite2" presStyleCnt="0"/>
      <dgm:spPr/>
    </dgm:pt>
    <dgm:pt modelId="{3D5C3D15-C9DD-432F-9858-559560C8C42D}" type="pres">
      <dgm:prSet presAssocID="{C9AC42EE-0C39-4B29-8993-F5FDB2A4AF5D}" presName="background2" presStyleLbl="node2" presStyleIdx="3" presStyleCnt="4"/>
      <dgm:spPr/>
    </dgm:pt>
    <dgm:pt modelId="{35F8F663-6574-4918-A0A3-94B0AF8EB9B2}" type="pres">
      <dgm:prSet presAssocID="{C9AC42EE-0C39-4B29-8993-F5FDB2A4AF5D}" presName="text2" presStyleLbl="fgAcc2" presStyleIdx="3" presStyleCnt="4" custScaleY="140534" custLinFactNeighborX="6358" custLinFactNeighborY="14143">
        <dgm:presLayoutVars>
          <dgm:chPref val="3"/>
        </dgm:presLayoutVars>
      </dgm:prSet>
      <dgm:spPr/>
      <dgm:t>
        <a:bodyPr/>
        <a:lstStyle/>
        <a:p>
          <a:endParaRPr lang="en-US"/>
        </a:p>
      </dgm:t>
    </dgm:pt>
    <dgm:pt modelId="{707B5194-A2A0-44F1-B5B0-639AC016D6E9}" type="pres">
      <dgm:prSet presAssocID="{C9AC42EE-0C39-4B29-8993-F5FDB2A4AF5D}" presName="hierChild3" presStyleCnt="0"/>
      <dgm:spPr/>
    </dgm:pt>
    <dgm:pt modelId="{6411F2A0-E53B-453C-A09D-164771EA84DD}" type="pres">
      <dgm:prSet presAssocID="{89C5825A-4A05-4718-906C-2D838E1B2D78}" presName="Name17" presStyleLbl="parChTrans1D3" presStyleIdx="2" presStyleCnt="3"/>
      <dgm:spPr/>
      <dgm:t>
        <a:bodyPr/>
        <a:lstStyle/>
        <a:p>
          <a:endParaRPr lang="en-US"/>
        </a:p>
      </dgm:t>
    </dgm:pt>
    <dgm:pt modelId="{F8E9D641-E565-47D7-9783-AA5DA8C59199}" type="pres">
      <dgm:prSet presAssocID="{AACD4E0F-D4A2-4438-B3D2-95C0BC17F762}" presName="hierRoot3" presStyleCnt="0"/>
      <dgm:spPr/>
    </dgm:pt>
    <dgm:pt modelId="{370B1A61-CB78-4FC1-8508-11B369B4DB10}" type="pres">
      <dgm:prSet presAssocID="{AACD4E0F-D4A2-4438-B3D2-95C0BC17F762}" presName="composite3" presStyleCnt="0"/>
      <dgm:spPr/>
    </dgm:pt>
    <dgm:pt modelId="{C4B6300D-E3E2-437E-9F27-524ED3315ADB}" type="pres">
      <dgm:prSet presAssocID="{AACD4E0F-D4A2-4438-B3D2-95C0BC17F762}" presName="background3" presStyleLbl="node3" presStyleIdx="2" presStyleCnt="3"/>
      <dgm:spPr/>
    </dgm:pt>
    <dgm:pt modelId="{2A8CAB8A-1ADB-49A0-92D5-1B5FD581BCFE}" type="pres">
      <dgm:prSet presAssocID="{AACD4E0F-D4A2-4438-B3D2-95C0BC17F762}" presName="text3" presStyleLbl="fgAcc3" presStyleIdx="2" presStyleCnt="3" custScaleY="247889">
        <dgm:presLayoutVars>
          <dgm:chPref val="3"/>
        </dgm:presLayoutVars>
      </dgm:prSet>
      <dgm:spPr/>
      <dgm:t>
        <a:bodyPr/>
        <a:lstStyle/>
        <a:p>
          <a:endParaRPr lang="en-US"/>
        </a:p>
      </dgm:t>
    </dgm:pt>
    <dgm:pt modelId="{64F658BD-3581-42E9-B594-8E3D29BD466F}" type="pres">
      <dgm:prSet presAssocID="{AACD4E0F-D4A2-4438-B3D2-95C0BC17F762}" presName="hierChild4" presStyleCnt="0"/>
      <dgm:spPr/>
    </dgm:pt>
  </dgm:ptLst>
  <dgm:cxnLst>
    <dgm:cxn modelId="{4D208E89-C21A-421D-9A4B-FD803281D0FB}" srcId="{C9AC42EE-0C39-4B29-8993-F5FDB2A4AF5D}" destId="{AACD4E0F-D4A2-4438-B3D2-95C0BC17F762}" srcOrd="0" destOrd="0" parTransId="{89C5825A-4A05-4718-906C-2D838E1B2D78}" sibTransId="{C4015F44-2B8B-444B-B377-45FABC68FFE2}"/>
    <dgm:cxn modelId="{419F95EF-861B-4449-8616-BAC22975338C}" type="presOf" srcId="{D45C1CF9-10EA-4ACB-B1D0-05BE7A9F33C3}" destId="{8F3B19AC-26F6-42A1-89DA-71284267EC3A}" srcOrd="0" destOrd="0" presId="urn:microsoft.com/office/officeart/2005/8/layout/hierarchy1"/>
    <dgm:cxn modelId="{69A776F0-0E26-41E3-B85D-BC6EC8EF57BE}" type="presOf" srcId="{26529580-C9DB-48F3-ADA6-8DACF71B9A1B}" destId="{614FC731-8E4B-4477-A1F9-9CF27CAA4356}" srcOrd="0" destOrd="0" presId="urn:microsoft.com/office/officeart/2005/8/layout/hierarchy1"/>
    <dgm:cxn modelId="{E193EA79-EAE6-4E44-84C5-9CE117705BEF}" srcId="{96DBE602-7CB4-4304-AF23-7F052FE60F9B}" destId="{D45C1CF9-10EA-4ACB-B1D0-05BE7A9F33C3}" srcOrd="0" destOrd="0" parTransId="{61757349-8776-4C43-B1B3-22138AAAD228}" sibTransId="{5441FB73-5F3E-449E-9F16-36AA83345905}"/>
    <dgm:cxn modelId="{98B597D0-1998-4907-891F-6C1A4EDD9CEC}" type="presOf" srcId="{96DBE602-7CB4-4304-AF23-7F052FE60F9B}" destId="{95E915BA-3CF0-4105-BB67-E7EC9030C098}" srcOrd="0" destOrd="0" presId="urn:microsoft.com/office/officeart/2005/8/layout/hierarchy1"/>
    <dgm:cxn modelId="{ADA00D78-F31B-467A-9FFE-E9FDDE0AA1B0}" type="presOf" srcId="{D2274751-02A2-43FC-B8BB-2DF348C612A8}" destId="{779A51E7-342B-48DE-B0B0-42112BC40DE9}" srcOrd="0" destOrd="0" presId="urn:microsoft.com/office/officeart/2005/8/layout/hierarchy1"/>
    <dgm:cxn modelId="{3598EA54-0F05-4CDA-A76D-975D17F95F15}" type="presOf" srcId="{EC22EA49-E8F3-480D-B24B-4DFDE22D09F6}" destId="{7B988C0A-6014-4429-AB67-75F70177CC37}" srcOrd="0" destOrd="0" presId="urn:microsoft.com/office/officeart/2005/8/layout/hierarchy1"/>
    <dgm:cxn modelId="{98CB076B-D4D4-4AF5-B7F0-143B388A514C}" srcId="{F5FFDDAE-4307-4869-A571-E6B5E6E556D9}" destId="{C9AC42EE-0C39-4B29-8993-F5FDB2A4AF5D}" srcOrd="3" destOrd="0" parTransId="{D2274751-02A2-43FC-B8BB-2DF348C612A8}" sibTransId="{74516EC7-2BD9-4174-A9CD-026E0C98482A}"/>
    <dgm:cxn modelId="{53DEE6FF-C037-46BD-B596-D9158316B501}" type="presOf" srcId="{F5533495-B190-4057-9050-E4434C05A134}" destId="{E51E971E-266C-477E-9C5D-BD968D782F31}" srcOrd="0" destOrd="0" presId="urn:microsoft.com/office/officeart/2005/8/layout/hierarchy1"/>
    <dgm:cxn modelId="{5F92304B-662B-44D9-8571-FDDE1E4A488D}" type="presOf" srcId="{C9AC42EE-0C39-4B29-8993-F5FDB2A4AF5D}" destId="{35F8F663-6574-4918-A0A3-94B0AF8EB9B2}" srcOrd="0" destOrd="0" presId="urn:microsoft.com/office/officeart/2005/8/layout/hierarchy1"/>
    <dgm:cxn modelId="{1B616F00-0FC8-489F-A26E-E45237E997C2}" type="presOf" srcId="{95C23AED-03D8-47BC-A137-60FBCE23614D}" destId="{89FE1BF3-C09F-45E3-897A-CB6EFAC37520}" srcOrd="0" destOrd="0" presId="urn:microsoft.com/office/officeart/2005/8/layout/hierarchy1"/>
    <dgm:cxn modelId="{30A5AA0D-90C9-4A22-8986-E637974597B6}" type="presOf" srcId="{CAD7141E-CA5D-4A39-A2A9-4E0A3DFC38A0}" destId="{1B376546-7D0A-41CE-B411-20988A8785CB}" srcOrd="0" destOrd="0" presId="urn:microsoft.com/office/officeart/2005/8/layout/hierarchy1"/>
    <dgm:cxn modelId="{1BFC28A0-9D15-4B7D-870A-17FEF680E8ED}" srcId="{EC22EA49-E8F3-480D-B24B-4DFDE22D09F6}" destId="{F5FFDDAE-4307-4869-A571-E6B5E6E556D9}" srcOrd="0" destOrd="0" parTransId="{1CF69A65-8140-4810-933C-BCABB7F40521}" sibTransId="{3BAE798A-3B9B-4DD0-84BE-C1BAF2B6919C}"/>
    <dgm:cxn modelId="{9BA53B90-2B77-45E7-AC83-8583DF94B060}" type="presOf" srcId="{17AB2560-EA85-44DF-B0E4-9D107421790A}" destId="{CB1D3161-4FFB-4F6D-A409-9E26C4E61AF0}" srcOrd="0" destOrd="0" presId="urn:microsoft.com/office/officeart/2005/8/layout/hierarchy1"/>
    <dgm:cxn modelId="{121D86ED-74ED-485D-B9DE-8219C26C85BB}" type="presOf" srcId="{4804EA25-FD93-459C-B371-11FDF5C1FEF4}" destId="{C7FA3FC3-101D-491D-82DE-9F569F144DEA}" srcOrd="0" destOrd="0" presId="urn:microsoft.com/office/officeart/2005/8/layout/hierarchy1"/>
    <dgm:cxn modelId="{CB2F030F-F83E-4162-B45A-D8721B473365}" type="presOf" srcId="{89C5825A-4A05-4718-906C-2D838E1B2D78}" destId="{6411F2A0-E53B-453C-A09D-164771EA84DD}" srcOrd="0" destOrd="0" presId="urn:microsoft.com/office/officeart/2005/8/layout/hierarchy1"/>
    <dgm:cxn modelId="{FA708F86-2241-495C-8C1D-9318E2F7E7DA}" srcId="{CAD7141E-CA5D-4A39-A2A9-4E0A3DFC38A0}" destId="{95C23AED-03D8-47BC-A137-60FBCE23614D}" srcOrd="0" destOrd="0" parTransId="{26529580-C9DB-48F3-ADA6-8DACF71B9A1B}" sibTransId="{582AC1AB-AB03-4DBF-98B3-31830DD4667E}"/>
    <dgm:cxn modelId="{4F20BE20-B529-4460-935C-6134BBC1B25A}" srcId="{F5FFDDAE-4307-4869-A571-E6B5E6E556D9}" destId="{CAD7141E-CA5D-4A39-A2A9-4E0A3DFC38A0}" srcOrd="2" destOrd="0" parTransId="{F5533495-B190-4057-9050-E4434C05A134}" sibTransId="{797BF553-E43F-49E0-BA05-402270B43CD9}"/>
    <dgm:cxn modelId="{CF0BF5D8-5E10-4B91-A0AD-60C1537071F7}" type="presOf" srcId="{F5FFDDAE-4307-4869-A571-E6B5E6E556D9}" destId="{DDD7CD9F-247F-4DB1-9BD8-EF6C997C6EF5}" srcOrd="0" destOrd="0" presId="urn:microsoft.com/office/officeart/2005/8/layout/hierarchy1"/>
    <dgm:cxn modelId="{D6DA1E56-BCED-42B8-8CC0-C97A1FDC4DB9}" srcId="{F5FFDDAE-4307-4869-A571-E6B5E6E556D9}" destId="{5EBD812C-9E8C-469B-8065-60C2F22F7ACE}" srcOrd="0" destOrd="0" parTransId="{17AB2560-EA85-44DF-B0E4-9D107421790A}" sibTransId="{866894DF-F607-42F9-A985-4EFB68D44555}"/>
    <dgm:cxn modelId="{9EED3732-1025-4EB2-91FA-42D778AB0D58}" type="presOf" srcId="{5EBD812C-9E8C-469B-8065-60C2F22F7ACE}" destId="{1AA82156-3CDC-4951-8534-C0FE0629FFD8}" srcOrd="0" destOrd="0" presId="urn:microsoft.com/office/officeart/2005/8/layout/hierarchy1"/>
    <dgm:cxn modelId="{5F22F9D4-F256-417E-82CF-430E35A14CB5}" type="presOf" srcId="{AACD4E0F-D4A2-4438-B3D2-95C0BC17F762}" destId="{2A8CAB8A-1ADB-49A0-92D5-1B5FD581BCFE}" srcOrd="0" destOrd="0" presId="urn:microsoft.com/office/officeart/2005/8/layout/hierarchy1"/>
    <dgm:cxn modelId="{002A3A01-30EC-4579-866E-946D78BD2185}" srcId="{F5FFDDAE-4307-4869-A571-E6B5E6E556D9}" destId="{96DBE602-7CB4-4304-AF23-7F052FE60F9B}" srcOrd="1" destOrd="0" parTransId="{4804EA25-FD93-459C-B371-11FDF5C1FEF4}" sibTransId="{5D2219AF-F1BA-46DA-BC82-D2908BB86D6F}"/>
    <dgm:cxn modelId="{88516F57-231D-47FF-9286-16AE2C4A0F4A}" type="presOf" srcId="{61757349-8776-4C43-B1B3-22138AAAD228}" destId="{4263FA6B-D35F-45D2-886F-7777B667075B}" srcOrd="0" destOrd="0" presId="urn:microsoft.com/office/officeart/2005/8/layout/hierarchy1"/>
    <dgm:cxn modelId="{496746ED-5DCF-4398-95AE-75BABF9B2CED}" type="presParOf" srcId="{7B988C0A-6014-4429-AB67-75F70177CC37}" destId="{D0E87919-FC88-47A9-81D3-65249EE7215E}" srcOrd="0" destOrd="0" presId="urn:microsoft.com/office/officeart/2005/8/layout/hierarchy1"/>
    <dgm:cxn modelId="{5ECC01A4-FB9D-452A-A548-3A87EC04DFC6}" type="presParOf" srcId="{D0E87919-FC88-47A9-81D3-65249EE7215E}" destId="{106C46E6-353B-433D-974D-C324C4A4A004}" srcOrd="0" destOrd="0" presId="urn:microsoft.com/office/officeart/2005/8/layout/hierarchy1"/>
    <dgm:cxn modelId="{ECF62037-37E7-4D71-88AF-7AC086C11C6B}" type="presParOf" srcId="{106C46E6-353B-433D-974D-C324C4A4A004}" destId="{32AD0EF8-4CE7-4C35-8B80-901C271F6F12}" srcOrd="0" destOrd="0" presId="urn:microsoft.com/office/officeart/2005/8/layout/hierarchy1"/>
    <dgm:cxn modelId="{DB4462F9-C210-4F19-851D-126675EE6583}" type="presParOf" srcId="{106C46E6-353B-433D-974D-C324C4A4A004}" destId="{DDD7CD9F-247F-4DB1-9BD8-EF6C997C6EF5}" srcOrd="1" destOrd="0" presId="urn:microsoft.com/office/officeart/2005/8/layout/hierarchy1"/>
    <dgm:cxn modelId="{4E18F9FA-A6D5-4E97-BC9D-3D354B6A7964}" type="presParOf" srcId="{D0E87919-FC88-47A9-81D3-65249EE7215E}" destId="{318547B8-0B18-4029-9EB7-D09207A75BCD}" srcOrd="1" destOrd="0" presId="urn:microsoft.com/office/officeart/2005/8/layout/hierarchy1"/>
    <dgm:cxn modelId="{4794DE62-EE86-4358-8A8E-DD351F6E637A}" type="presParOf" srcId="{318547B8-0B18-4029-9EB7-D09207A75BCD}" destId="{CB1D3161-4FFB-4F6D-A409-9E26C4E61AF0}" srcOrd="0" destOrd="0" presId="urn:microsoft.com/office/officeart/2005/8/layout/hierarchy1"/>
    <dgm:cxn modelId="{14386DD8-D44B-4D89-8473-31A08430B231}" type="presParOf" srcId="{318547B8-0B18-4029-9EB7-D09207A75BCD}" destId="{6D3B1F7A-6990-46FB-9914-E1F7D36F1DE3}" srcOrd="1" destOrd="0" presId="urn:microsoft.com/office/officeart/2005/8/layout/hierarchy1"/>
    <dgm:cxn modelId="{54D7C911-A1EE-459B-9FFD-30D2847ADC58}" type="presParOf" srcId="{6D3B1F7A-6990-46FB-9914-E1F7D36F1DE3}" destId="{520247C4-A1E5-42FC-A421-0FEFD29ACC63}" srcOrd="0" destOrd="0" presId="urn:microsoft.com/office/officeart/2005/8/layout/hierarchy1"/>
    <dgm:cxn modelId="{18FA7332-1E09-42A8-BD1A-DCBFCC476119}" type="presParOf" srcId="{520247C4-A1E5-42FC-A421-0FEFD29ACC63}" destId="{2CC6802C-2E0A-4FE4-AF07-5C66FE93B7B8}" srcOrd="0" destOrd="0" presId="urn:microsoft.com/office/officeart/2005/8/layout/hierarchy1"/>
    <dgm:cxn modelId="{3ACB5330-63A2-4899-AE3B-7325ED26658C}" type="presParOf" srcId="{520247C4-A1E5-42FC-A421-0FEFD29ACC63}" destId="{1AA82156-3CDC-4951-8534-C0FE0629FFD8}" srcOrd="1" destOrd="0" presId="urn:microsoft.com/office/officeart/2005/8/layout/hierarchy1"/>
    <dgm:cxn modelId="{E68575F8-292A-462F-AF7D-81BEB5ED6C06}" type="presParOf" srcId="{6D3B1F7A-6990-46FB-9914-E1F7D36F1DE3}" destId="{9F0EE45A-AF63-41CA-AE19-13B574B863D7}" srcOrd="1" destOrd="0" presId="urn:microsoft.com/office/officeart/2005/8/layout/hierarchy1"/>
    <dgm:cxn modelId="{A707A9D7-57F6-4556-825D-34EB1860B39B}" type="presParOf" srcId="{318547B8-0B18-4029-9EB7-D09207A75BCD}" destId="{C7FA3FC3-101D-491D-82DE-9F569F144DEA}" srcOrd="2" destOrd="0" presId="urn:microsoft.com/office/officeart/2005/8/layout/hierarchy1"/>
    <dgm:cxn modelId="{BC046B5E-FF92-4E69-8187-12D35F2DA581}" type="presParOf" srcId="{318547B8-0B18-4029-9EB7-D09207A75BCD}" destId="{97277075-0069-4CF6-80A9-DFEB62CB9D69}" srcOrd="3" destOrd="0" presId="urn:microsoft.com/office/officeart/2005/8/layout/hierarchy1"/>
    <dgm:cxn modelId="{26AB9A8D-08C7-475D-9D76-FC58CD4DA4CC}" type="presParOf" srcId="{97277075-0069-4CF6-80A9-DFEB62CB9D69}" destId="{1214E89E-6604-4992-88F8-6D524312421F}" srcOrd="0" destOrd="0" presId="urn:microsoft.com/office/officeart/2005/8/layout/hierarchy1"/>
    <dgm:cxn modelId="{7A752672-A065-4773-973A-DE1C891DD40A}" type="presParOf" srcId="{1214E89E-6604-4992-88F8-6D524312421F}" destId="{9A04A409-75C0-4928-889F-43B92ACDA9F9}" srcOrd="0" destOrd="0" presId="urn:microsoft.com/office/officeart/2005/8/layout/hierarchy1"/>
    <dgm:cxn modelId="{742DA233-3F42-477C-B953-B945C7DC9A85}" type="presParOf" srcId="{1214E89E-6604-4992-88F8-6D524312421F}" destId="{95E915BA-3CF0-4105-BB67-E7EC9030C098}" srcOrd="1" destOrd="0" presId="urn:microsoft.com/office/officeart/2005/8/layout/hierarchy1"/>
    <dgm:cxn modelId="{B9795AC7-84B0-414C-B1CB-9D569CB8A0AF}" type="presParOf" srcId="{97277075-0069-4CF6-80A9-DFEB62CB9D69}" destId="{6AC9384F-295D-4A5F-9582-40CB285D8F50}" srcOrd="1" destOrd="0" presId="urn:microsoft.com/office/officeart/2005/8/layout/hierarchy1"/>
    <dgm:cxn modelId="{6CBE48D4-F0F4-40A0-BB12-95BDFE96A074}" type="presParOf" srcId="{6AC9384F-295D-4A5F-9582-40CB285D8F50}" destId="{4263FA6B-D35F-45D2-886F-7777B667075B}" srcOrd="0" destOrd="0" presId="urn:microsoft.com/office/officeart/2005/8/layout/hierarchy1"/>
    <dgm:cxn modelId="{FFDC5CEA-8E45-4E9F-BF3C-06AF2D311739}" type="presParOf" srcId="{6AC9384F-295D-4A5F-9582-40CB285D8F50}" destId="{8F0FF9D6-9AAF-4D7C-B5BF-4F9AEFC871F7}" srcOrd="1" destOrd="0" presId="urn:microsoft.com/office/officeart/2005/8/layout/hierarchy1"/>
    <dgm:cxn modelId="{DA739233-CB13-4106-8E52-A5609639BB5B}" type="presParOf" srcId="{8F0FF9D6-9AAF-4D7C-B5BF-4F9AEFC871F7}" destId="{56E93938-5945-4CA8-A756-23C53CD581B7}" srcOrd="0" destOrd="0" presId="urn:microsoft.com/office/officeart/2005/8/layout/hierarchy1"/>
    <dgm:cxn modelId="{837F88D7-1F84-405F-93D0-179AAE986E37}" type="presParOf" srcId="{56E93938-5945-4CA8-A756-23C53CD581B7}" destId="{BFE812D4-2FF7-40A6-BFB2-27DB6BC06F61}" srcOrd="0" destOrd="0" presId="urn:microsoft.com/office/officeart/2005/8/layout/hierarchy1"/>
    <dgm:cxn modelId="{4C4BFA80-1969-4EA2-8EB0-1437DB75D94E}" type="presParOf" srcId="{56E93938-5945-4CA8-A756-23C53CD581B7}" destId="{8F3B19AC-26F6-42A1-89DA-71284267EC3A}" srcOrd="1" destOrd="0" presId="urn:microsoft.com/office/officeart/2005/8/layout/hierarchy1"/>
    <dgm:cxn modelId="{C116362E-B5F5-4473-B862-04EBDE434AED}" type="presParOf" srcId="{8F0FF9D6-9AAF-4D7C-B5BF-4F9AEFC871F7}" destId="{21CC2482-D120-43FB-A6BE-14AB220DC395}" srcOrd="1" destOrd="0" presId="urn:microsoft.com/office/officeart/2005/8/layout/hierarchy1"/>
    <dgm:cxn modelId="{93355A0A-4A9A-452D-8632-B508A6A0F019}" type="presParOf" srcId="{318547B8-0B18-4029-9EB7-D09207A75BCD}" destId="{E51E971E-266C-477E-9C5D-BD968D782F31}" srcOrd="4" destOrd="0" presId="urn:microsoft.com/office/officeart/2005/8/layout/hierarchy1"/>
    <dgm:cxn modelId="{1F4C4D00-5A5C-4076-9129-52B1E63A6112}" type="presParOf" srcId="{318547B8-0B18-4029-9EB7-D09207A75BCD}" destId="{575D54A9-5227-43B9-8003-D5868DC0561E}" srcOrd="5" destOrd="0" presId="urn:microsoft.com/office/officeart/2005/8/layout/hierarchy1"/>
    <dgm:cxn modelId="{620F4FE8-B88A-4DA2-9516-7841EE6497DF}" type="presParOf" srcId="{575D54A9-5227-43B9-8003-D5868DC0561E}" destId="{EE60CDF2-07AB-4245-B3FA-15A5B49C0177}" srcOrd="0" destOrd="0" presId="urn:microsoft.com/office/officeart/2005/8/layout/hierarchy1"/>
    <dgm:cxn modelId="{44E52274-3CFB-4B97-8B71-D3388AE93944}" type="presParOf" srcId="{EE60CDF2-07AB-4245-B3FA-15A5B49C0177}" destId="{6575A382-AE7D-4E29-87D5-F8625B6066A7}" srcOrd="0" destOrd="0" presId="urn:microsoft.com/office/officeart/2005/8/layout/hierarchy1"/>
    <dgm:cxn modelId="{FB338FE6-E9C5-45E4-87D5-1DB77EDD19EE}" type="presParOf" srcId="{EE60CDF2-07AB-4245-B3FA-15A5B49C0177}" destId="{1B376546-7D0A-41CE-B411-20988A8785CB}" srcOrd="1" destOrd="0" presId="urn:microsoft.com/office/officeart/2005/8/layout/hierarchy1"/>
    <dgm:cxn modelId="{A0053ABD-4F61-49D9-A2BB-46A2D0419599}" type="presParOf" srcId="{575D54A9-5227-43B9-8003-D5868DC0561E}" destId="{B7F062AF-1912-48FB-B154-01DA69F4575C}" srcOrd="1" destOrd="0" presId="urn:microsoft.com/office/officeart/2005/8/layout/hierarchy1"/>
    <dgm:cxn modelId="{6EC00652-A613-4889-A8C5-D79B14E83F8E}" type="presParOf" srcId="{B7F062AF-1912-48FB-B154-01DA69F4575C}" destId="{614FC731-8E4B-4477-A1F9-9CF27CAA4356}" srcOrd="0" destOrd="0" presId="urn:microsoft.com/office/officeart/2005/8/layout/hierarchy1"/>
    <dgm:cxn modelId="{B41E19F5-B8E5-4113-8C23-7AC94DB20DAA}" type="presParOf" srcId="{B7F062AF-1912-48FB-B154-01DA69F4575C}" destId="{4DD1CAA9-8CDF-46B9-8207-6EA057C0F930}" srcOrd="1" destOrd="0" presId="urn:microsoft.com/office/officeart/2005/8/layout/hierarchy1"/>
    <dgm:cxn modelId="{8E1D5A07-8882-424A-98D6-4D25D4E7B420}" type="presParOf" srcId="{4DD1CAA9-8CDF-46B9-8207-6EA057C0F930}" destId="{42868A99-12B7-48C1-B03B-E834B241D52E}" srcOrd="0" destOrd="0" presId="urn:microsoft.com/office/officeart/2005/8/layout/hierarchy1"/>
    <dgm:cxn modelId="{40D691A1-9483-4FD3-8F7E-9C763C182F1D}" type="presParOf" srcId="{42868A99-12B7-48C1-B03B-E834B241D52E}" destId="{4723817E-D0E9-4143-BF9E-CA7F238ECDE8}" srcOrd="0" destOrd="0" presId="urn:microsoft.com/office/officeart/2005/8/layout/hierarchy1"/>
    <dgm:cxn modelId="{870A0C2C-2722-4FAA-88CF-2ED1A1E473FC}" type="presParOf" srcId="{42868A99-12B7-48C1-B03B-E834B241D52E}" destId="{89FE1BF3-C09F-45E3-897A-CB6EFAC37520}" srcOrd="1" destOrd="0" presId="urn:microsoft.com/office/officeart/2005/8/layout/hierarchy1"/>
    <dgm:cxn modelId="{3987FB7A-3D23-4529-8EA7-A2A8BBD4CCB4}" type="presParOf" srcId="{4DD1CAA9-8CDF-46B9-8207-6EA057C0F930}" destId="{489D2ABD-442C-4F02-9F03-CECD00B7957A}" srcOrd="1" destOrd="0" presId="urn:microsoft.com/office/officeart/2005/8/layout/hierarchy1"/>
    <dgm:cxn modelId="{F7E7F6DE-F682-48FC-B3DD-1C408F209B39}" type="presParOf" srcId="{318547B8-0B18-4029-9EB7-D09207A75BCD}" destId="{779A51E7-342B-48DE-B0B0-42112BC40DE9}" srcOrd="6" destOrd="0" presId="urn:microsoft.com/office/officeart/2005/8/layout/hierarchy1"/>
    <dgm:cxn modelId="{5D517ECC-92A4-4C28-9A7C-A4E2BE05678C}" type="presParOf" srcId="{318547B8-0B18-4029-9EB7-D09207A75BCD}" destId="{CC9B10DE-08F4-4C47-99C0-3C492D5723CD}" srcOrd="7" destOrd="0" presId="urn:microsoft.com/office/officeart/2005/8/layout/hierarchy1"/>
    <dgm:cxn modelId="{7B980F53-B9E8-4D75-8C99-606BC9F03789}" type="presParOf" srcId="{CC9B10DE-08F4-4C47-99C0-3C492D5723CD}" destId="{0263D3D7-2E85-417E-8BDF-82D9DCC4477A}" srcOrd="0" destOrd="0" presId="urn:microsoft.com/office/officeart/2005/8/layout/hierarchy1"/>
    <dgm:cxn modelId="{7267CAE0-23D8-4F9E-B78E-F749D680D216}" type="presParOf" srcId="{0263D3D7-2E85-417E-8BDF-82D9DCC4477A}" destId="{3D5C3D15-C9DD-432F-9858-559560C8C42D}" srcOrd="0" destOrd="0" presId="urn:microsoft.com/office/officeart/2005/8/layout/hierarchy1"/>
    <dgm:cxn modelId="{02A43C4C-40A4-4D7A-A32C-B7CA2F7E243F}" type="presParOf" srcId="{0263D3D7-2E85-417E-8BDF-82D9DCC4477A}" destId="{35F8F663-6574-4918-A0A3-94B0AF8EB9B2}" srcOrd="1" destOrd="0" presId="urn:microsoft.com/office/officeart/2005/8/layout/hierarchy1"/>
    <dgm:cxn modelId="{2016C212-38CF-4279-B5F0-F92AD8F4FA92}" type="presParOf" srcId="{CC9B10DE-08F4-4C47-99C0-3C492D5723CD}" destId="{707B5194-A2A0-44F1-B5B0-639AC016D6E9}" srcOrd="1" destOrd="0" presId="urn:microsoft.com/office/officeart/2005/8/layout/hierarchy1"/>
    <dgm:cxn modelId="{D6EE172D-CC23-4055-963A-929C80509FF0}" type="presParOf" srcId="{707B5194-A2A0-44F1-B5B0-639AC016D6E9}" destId="{6411F2A0-E53B-453C-A09D-164771EA84DD}" srcOrd="0" destOrd="0" presId="urn:microsoft.com/office/officeart/2005/8/layout/hierarchy1"/>
    <dgm:cxn modelId="{293312C8-A510-48EF-9860-768918457FE0}" type="presParOf" srcId="{707B5194-A2A0-44F1-B5B0-639AC016D6E9}" destId="{F8E9D641-E565-47D7-9783-AA5DA8C59199}" srcOrd="1" destOrd="0" presId="urn:microsoft.com/office/officeart/2005/8/layout/hierarchy1"/>
    <dgm:cxn modelId="{5A7711CE-B60F-4184-82CA-8382FAA5438B}" type="presParOf" srcId="{F8E9D641-E565-47D7-9783-AA5DA8C59199}" destId="{370B1A61-CB78-4FC1-8508-11B369B4DB10}" srcOrd="0" destOrd="0" presId="urn:microsoft.com/office/officeart/2005/8/layout/hierarchy1"/>
    <dgm:cxn modelId="{81ED26B3-46C6-4574-A5DF-74D247AC2EF7}" type="presParOf" srcId="{370B1A61-CB78-4FC1-8508-11B369B4DB10}" destId="{C4B6300D-E3E2-437E-9F27-524ED3315ADB}" srcOrd="0" destOrd="0" presId="urn:microsoft.com/office/officeart/2005/8/layout/hierarchy1"/>
    <dgm:cxn modelId="{DC6687A4-5EB5-4518-8CC8-0F7DF866202D}" type="presParOf" srcId="{370B1A61-CB78-4FC1-8508-11B369B4DB10}" destId="{2A8CAB8A-1ADB-49A0-92D5-1B5FD581BCFE}" srcOrd="1" destOrd="0" presId="urn:microsoft.com/office/officeart/2005/8/layout/hierarchy1"/>
    <dgm:cxn modelId="{84927B83-FA32-4F0C-A331-DABEC536AF8F}" type="presParOf" srcId="{F8E9D641-E565-47D7-9783-AA5DA8C59199}" destId="{64F658BD-3581-42E9-B594-8E3D29BD466F}" srcOrd="1" destOrd="0" presId="urn:microsoft.com/office/officeart/2005/8/layout/hierarchy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11F2A0-E53B-453C-A09D-164771EA84DD}">
      <dsp:nvSpPr>
        <dsp:cNvPr id="0" name=""/>
        <dsp:cNvSpPr/>
      </dsp:nvSpPr>
      <dsp:spPr>
        <a:xfrm>
          <a:off x="5701069" y="3822449"/>
          <a:ext cx="91440" cy="277166"/>
        </a:xfrm>
        <a:custGeom>
          <a:avLst/>
          <a:gdLst/>
          <a:ahLst/>
          <a:cxnLst/>
          <a:rect l="0" t="0" r="0" b="0"/>
          <a:pathLst>
            <a:path>
              <a:moveTo>
                <a:pt x="47651" y="0"/>
              </a:moveTo>
              <a:lnTo>
                <a:pt x="47651" y="149439"/>
              </a:lnTo>
              <a:lnTo>
                <a:pt x="45720" y="149439"/>
              </a:lnTo>
              <a:lnTo>
                <a:pt x="45720" y="27716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79A51E7-342B-48DE-B0B0-42112BC40DE9}">
      <dsp:nvSpPr>
        <dsp:cNvPr id="0" name=""/>
        <dsp:cNvSpPr/>
      </dsp:nvSpPr>
      <dsp:spPr>
        <a:xfrm>
          <a:off x="2809475" y="2057709"/>
          <a:ext cx="2939245" cy="534341"/>
        </a:xfrm>
        <a:custGeom>
          <a:avLst/>
          <a:gdLst/>
          <a:ahLst/>
          <a:cxnLst/>
          <a:rect l="0" t="0" r="0" b="0"/>
          <a:pathLst>
            <a:path>
              <a:moveTo>
                <a:pt x="0" y="0"/>
              </a:moveTo>
              <a:lnTo>
                <a:pt x="0" y="406613"/>
              </a:lnTo>
              <a:lnTo>
                <a:pt x="2939245" y="406613"/>
              </a:lnTo>
              <a:lnTo>
                <a:pt x="2939245" y="53434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14FC731-8E4B-4477-A1F9-9CF27CAA4356}">
      <dsp:nvSpPr>
        <dsp:cNvPr id="0" name=""/>
        <dsp:cNvSpPr/>
      </dsp:nvSpPr>
      <dsp:spPr>
        <a:xfrm>
          <a:off x="3756827" y="3725844"/>
          <a:ext cx="304803" cy="410516"/>
        </a:xfrm>
        <a:custGeom>
          <a:avLst/>
          <a:gdLst/>
          <a:ahLst/>
          <a:cxnLst/>
          <a:rect l="0" t="0" r="0" b="0"/>
          <a:pathLst>
            <a:path>
              <a:moveTo>
                <a:pt x="0" y="0"/>
              </a:moveTo>
              <a:lnTo>
                <a:pt x="0" y="282789"/>
              </a:lnTo>
              <a:lnTo>
                <a:pt x="304803" y="282789"/>
              </a:lnTo>
              <a:lnTo>
                <a:pt x="304803" y="41051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51E971E-266C-477E-9C5D-BD968D782F31}">
      <dsp:nvSpPr>
        <dsp:cNvPr id="0" name=""/>
        <dsp:cNvSpPr/>
      </dsp:nvSpPr>
      <dsp:spPr>
        <a:xfrm>
          <a:off x="2809475" y="2057709"/>
          <a:ext cx="947351" cy="400991"/>
        </a:xfrm>
        <a:custGeom>
          <a:avLst/>
          <a:gdLst/>
          <a:ahLst/>
          <a:cxnLst/>
          <a:rect l="0" t="0" r="0" b="0"/>
          <a:pathLst>
            <a:path>
              <a:moveTo>
                <a:pt x="0" y="0"/>
              </a:moveTo>
              <a:lnTo>
                <a:pt x="0" y="273263"/>
              </a:lnTo>
              <a:lnTo>
                <a:pt x="947351" y="273263"/>
              </a:lnTo>
              <a:lnTo>
                <a:pt x="947351" y="40099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263FA6B-D35F-45D2-886F-7777B667075B}">
      <dsp:nvSpPr>
        <dsp:cNvPr id="0" name=""/>
        <dsp:cNvSpPr/>
      </dsp:nvSpPr>
      <dsp:spPr>
        <a:xfrm>
          <a:off x="721029" y="3702564"/>
          <a:ext cx="91440" cy="541625"/>
        </a:xfrm>
        <a:custGeom>
          <a:avLst/>
          <a:gdLst/>
          <a:ahLst/>
          <a:cxnLst/>
          <a:rect l="0" t="0" r="0" b="0"/>
          <a:pathLst>
            <a:path>
              <a:moveTo>
                <a:pt x="52903" y="0"/>
              </a:moveTo>
              <a:lnTo>
                <a:pt x="52903" y="413897"/>
              </a:lnTo>
              <a:lnTo>
                <a:pt x="45720" y="413897"/>
              </a:lnTo>
              <a:lnTo>
                <a:pt x="45720" y="54162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7FA3FC3-101D-491D-82DE-9F569F144DEA}">
      <dsp:nvSpPr>
        <dsp:cNvPr id="0" name=""/>
        <dsp:cNvSpPr/>
      </dsp:nvSpPr>
      <dsp:spPr>
        <a:xfrm>
          <a:off x="773932" y="2057709"/>
          <a:ext cx="2035542" cy="422283"/>
        </a:xfrm>
        <a:custGeom>
          <a:avLst/>
          <a:gdLst/>
          <a:ahLst/>
          <a:cxnLst/>
          <a:rect l="0" t="0" r="0" b="0"/>
          <a:pathLst>
            <a:path>
              <a:moveTo>
                <a:pt x="2035542" y="0"/>
              </a:moveTo>
              <a:lnTo>
                <a:pt x="2035542" y="294556"/>
              </a:lnTo>
              <a:lnTo>
                <a:pt x="0" y="294556"/>
              </a:lnTo>
              <a:lnTo>
                <a:pt x="0" y="42228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1D3161-4FFB-4F6D-A409-9E26C4E61AF0}">
      <dsp:nvSpPr>
        <dsp:cNvPr id="0" name=""/>
        <dsp:cNvSpPr/>
      </dsp:nvSpPr>
      <dsp:spPr>
        <a:xfrm>
          <a:off x="2403093" y="2057709"/>
          <a:ext cx="406382" cy="1877374"/>
        </a:xfrm>
        <a:custGeom>
          <a:avLst/>
          <a:gdLst/>
          <a:ahLst/>
          <a:cxnLst/>
          <a:rect l="0" t="0" r="0" b="0"/>
          <a:pathLst>
            <a:path>
              <a:moveTo>
                <a:pt x="406382" y="0"/>
              </a:moveTo>
              <a:lnTo>
                <a:pt x="406382" y="1749647"/>
              </a:lnTo>
              <a:lnTo>
                <a:pt x="0" y="1749647"/>
              </a:lnTo>
              <a:lnTo>
                <a:pt x="0" y="187737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2AD0EF8-4CE7-4C35-8B80-901C271F6F12}">
      <dsp:nvSpPr>
        <dsp:cNvPr id="0" name=""/>
        <dsp:cNvSpPr/>
      </dsp:nvSpPr>
      <dsp:spPr>
        <a:xfrm>
          <a:off x="2120092" y="1182193"/>
          <a:ext cx="1378766" cy="87551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DD7CD9F-247F-4DB1-9BD8-EF6C997C6EF5}">
      <dsp:nvSpPr>
        <dsp:cNvPr id="0" name=""/>
        <dsp:cNvSpPr/>
      </dsp:nvSpPr>
      <dsp:spPr>
        <a:xfrm>
          <a:off x="2273288" y="1327729"/>
          <a:ext cx="1378766" cy="87551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latin typeface="Times New Roman" pitchFamily="18" charset="0"/>
              <a:cs typeface="Times New Roman" pitchFamily="18" charset="0"/>
            </a:rPr>
            <a:t>HIỆU TRƯỞNG</a:t>
          </a:r>
        </a:p>
      </dsp:txBody>
      <dsp:txXfrm>
        <a:off x="2298931" y="1353372"/>
        <a:ext cx="1327480" cy="824230"/>
      </dsp:txXfrm>
    </dsp:sp>
    <dsp:sp modelId="{2CC6802C-2E0A-4FE4-AF07-5C66FE93B7B8}">
      <dsp:nvSpPr>
        <dsp:cNvPr id="0" name=""/>
        <dsp:cNvSpPr/>
      </dsp:nvSpPr>
      <dsp:spPr>
        <a:xfrm>
          <a:off x="1713710" y="3935084"/>
          <a:ext cx="1378766" cy="281861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AA82156-3CDC-4951-8534-C0FE0629FFD8}">
      <dsp:nvSpPr>
        <dsp:cNvPr id="0" name=""/>
        <dsp:cNvSpPr/>
      </dsp:nvSpPr>
      <dsp:spPr>
        <a:xfrm>
          <a:off x="1866906" y="4080620"/>
          <a:ext cx="1378766" cy="2818611"/>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 TT HỖ TRƠ THANH NIÊN VÀ GTVL</a:t>
          </a:r>
        </a:p>
        <a:p>
          <a:pPr lvl="0" algn="ctr" defTabSz="444500">
            <a:lnSpc>
              <a:spcPct val="90000"/>
            </a:lnSpc>
            <a:spcBef>
              <a:spcPct val="0"/>
            </a:spcBef>
            <a:spcAft>
              <a:spcPct val="35000"/>
            </a:spcAft>
          </a:pPr>
          <a:r>
            <a:rPr lang="en-US" sz="1000" kern="1200"/>
            <a:t>- TT ĐÀO TẠO NGẮN HẠN</a:t>
          </a:r>
        </a:p>
      </dsp:txBody>
      <dsp:txXfrm>
        <a:off x="1907289" y="4121003"/>
        <a:ext cx="1298000" cy="2737845"/>
      </dsp:txXfrm>
    </dsp:sp>
    <dsp:sp modelId="{9A04A409-75C0-4928-889F-43B92ACDA9F9}">
      <dsp:nvSpPr>
        <dsp:cNvPr id="0" name=""/>
        <dsp:cNvSpPr/>
      </dsp:nvSpPr>
      <dsp:spPr>
        <a:xfrm>
          <a:off x="84549" y="2479993"/>
          <a:ext cx="1378766" cy="122257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5E915BA-3CF0-4105-BB67-E7EC9030C098}">
      <dsp:nvSpPr>
        <dsp:cNvPr id="0" name=""/>
        <dsp:cNvSpPr/>
      </dsp:nvSpPr>
      <dsp:spPr>
        <a:xfrm>
          <a:off x="237746" y="2625529"/>
          <a:ext cx="1378766" cy="1222571"/>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latin typeface="Times New Roman" pitchFamily="18" charset="0"/>
              <a:cs typeface="Times New Roman" pitchFamily="18" charset="0"/>
            </a:rPr>
            <a:t>PHÓ HT 1</a:t>
          </a:r>
        </a:p>
        <a:p>
          <a:pPr lvl="0" algn="ctr" defTabSz="622300">
            <a:lnSpc>
              <a:spcPct val="90000"/>
            </a:lnSpc>
            <a:spcBef>
              <a:spcPct val="0"/>
            </a:spcBef>
            <a:spcAft>
              <a:spcPct val="35000"/>
            </a:spcAft>
          </a:pPr>
          <a:r>
            <a:rPr lang="en-US" sz="1400" kern="1200">
              <a:latin typeface="Times New Roman" pitchFamily="18" charset="0"/>
              <a:cs typeface="Times New Roman" pitchFamily="18" charset="0"/>
            </a:rPr>
            <a:t>PHỤ TRÁCH ĐÀO TẠO</a:t>
          </a:r>
          <a:endParaRPr lang="en-US" sz="1400" kern="1200"/>
        </a:p>
      </dsp:txBody>
      <dsp:txXfrm>
        <a:off x="273554" y="2661337"/>
        <a:ext cx="1307150" cy="1150955"/>
      </dsp:txXfrm>
    </dsp:sp>
    <dsp:sp modelId="{BFE812D4-2FF7-40A6-BFB2-27DB6BC06F61}">
      <dsp:nvSpPr>
        <dsp:cNvPr id="0" name=""/>
        <dsp:cNvSpPr/>
      </dsp:nvSpPr>
      <dsp:spPr>
        <a:xfrm>
          <a:off x="77366" y="4244189"/>
          <a:ext cx="1378766" cy="262910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F3B19AC-26F6-42A1-89DA-71284267EC3A}">
      <dsp:nvSpPr>
        <dsp:cNvPr id="0" name=""/>
        <dsp:cNvSpPr/>
      </dsp:nvSpPr>
      <dsp:spPr>
        <a:xfrm>
          <a:off x="230562" y="4389726"/>
          <a:ext cx="1378766" cy="262910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US" sz="1000" kern="1200">
              <a:latin typeface="Times New Roman" pitchFamily="18" charset="0"/>
              <a:cs typeface="Times New Roman" pitchFamily="18" charset="0"/>
            </a:rPr>
            <a:t>- PHÒNG ĐÀO TẠO</a:t>
          </a:r>
        </a:p>
        <a:p>
          <a:pPr lvl="0" algn="l" defTabSz="444500">
            <a:lnSpc>
              <a:spcPct val="90000"/>
            </a:lnSpc>
            <a:spcBef>
              <a:spcPct val="0"/>
            </a:spcBef>
            <a:spcAft>
              <a:spcPct val="35000"/>
            </a:spcAft>
          </a:pPr>
          <a:r>
            <a:rPr lang="en-US" sz="1000" kern="1200">
              <a:latin typeface="Times New Roman" pitchFamily="18" charset="0"/>
              <a:cs typeface="Times New Roman" pitchFamily="18" charset="0"/>
            </a:rPr>
            <a:t>- KHOA CN CƠ KHÍ</a:t>
          </a:r>
        </a:p>
        <a:p>
          <a:pPr lvl="0" algn="l" defTabSz="444500">
            <a:lnSpc>
              <a:spcPct val="90000"/>
            </a:lnSpc>
            <a:spcBef>
              <a:spcPct val="0"/>
            </a:spcBef>
            <a:spcAft>
              <a:spcPct val="35000"/>
            </a:spcAft>
          </a:pPr>
          <a:r>
            <a:rPr lang="en-US" sz="1000" kern="1200">
              <a:latin typeface="Times New Roman" pitchFamily="18" charset="0"/>
              <a:cs typeface="Times New Roman" pitchFamily="18" charset="0"/>
            </a:rPr>
            <a:t>- KHOA CN ĐỘNG LỰC</a:t>
          </a:r>
        </a:p>
        <a:p>
          <a:pPr lvl="0" algn="l" defTabSz="444500">
            <a:lnSpc>
              <a:spcPct val="90000"/>
            </a:lnSpc>
            <a:spcBef>
              <a:spcPct val="0"/>
            </a:spcBef>
            <a:spcAft>
              <a:spcPct val="35000"/>
            </a:spcAft>
          </a:pPr>
          <a:r>
            <a:rPr lang="en-US" sz="1000" kern="1200">
              <a:latin typeface="Times New Roman" pitchFamily="18" charset="0"/>
              <a:cs typeface="Times New Roman" pitchFamily="18" charset="0"/>
            </a:rPr>
            <a:t>- KHOA CN ĐIỆN ĐIỆN TỬ</a:t>
          </a:r>
        </a:p>
        <a:p>
          <a:pPr lvl="0" algn="l" defTabSz="444500">
            <a:lnSpc>
              <a:spcPct val="90000"/>
            </a:lnSpc>
            <a:spcBef>
              <a:spcPct val="0"/>
            </a:spcBef>
            <a:spcAft>
              <a:spcPct val="35000"/>
            </a:spcAft>
          </a:pPr>
          <a:r>
            <a:rPr lang="en-US" sz="1000" kern="1200">
              <a:latin typeface="Times New Roman" pitchFamily="18" charset="0"/>
              <a:cs typeface="Times New Roman" pitchFamily="18" charset="0"/>
            </a:rPr>
            <a:t>- KHOA CNTT</a:t>
          </a:r>
        </a:p>
        <a:p>
          <a:pPr lvl="0" algn="l" defTabSz="444500">
            <a:lnSpc>
              <a:spcPct val="90000"/>
            </a:lnSpc>
            <a:spcBef>
              <a:spcPct val="0"/>
            </a:spcBef>
            <a:spcAft>
              <a:spcPct val="35000"/>
            </a:spcAft>
          </a:pPr>
          <a:r>
            <a:rPr lang="en-US" sz="1000" kern="1200">
              <a:latin typeface="Times New Roman" pitchFamily="18" charset="0"/>
              <a:cs typeface="Times New Roman" pitchFamily="18" charset="0"/>
            </a:rPr>
            <a:t>- KHOA CN NHIỆT LẠNH</a:t>
          </a:r>
        </a:p>
        <a:p>
          <a:pPr lvl="0" algn="l" defTabSz="444500">
            <a:lnSpc>
              <a:spcPct val="90000"/>
            </a:lnSpc>
            <a:spcBef>
              <a:spcPct val="0"/>
            </a:spcBef>
            <a:spcAft>
              <a:spcPct val="35000"/>
            </a:spcAft>
          </a:pPr>
          <a:r>
            <a:rPr lang="en-US" sz="1000" kern="1200">
              <a:latin typeface="Times New Roman" pitchFamily="18" charset="0"/>
              <a:cs typeface="Times New Roman" pitchFamily="18" charset="0"/>
            </a:rPr>
            <a:t>- KHOA CN MAY TT</a:t>
          </a:r>
        </a:p>
        <a:p>
          <a:pPr lvl="0" algn="l" defTabSz="444500">
            <a:lnSpc>
              <a:spcPct val="90000"/>
            </a:lnSpc>
            <a:spcBef>
              <a:spcPct val="0"/>
            </a:spcBef>
            <a:spcAft>
              <a:spcPct val="35000"/>
            </a:spcAft>
          </a:pPr>
          <a:r>
            <a:rPr lang="en-US" sz="1000" kern="1200">
              <a:latin typeface="Times New Roman" pitchFamily="18" charset="0"/>
              <a:cs typeface="Times New Roman" pitchFamily="18" charset="0"/>
            </a:rPr>
            <a:t>- KHOA  LLCT</a:t>
          </a:r>
        </a:p>
        <a:p>
          <a:pPr lvl="0" algn="l" defTabSz="444500">
            <a:lnSpc>
              <a:spcPct val="90000"/>
            </a:lnSpc>
            <a:spcBef>
              <a:spcPct val="0"/>
            </a:spcBef>
            <a:spcAft>
              <a:spcPct val="35000"/>
            </a:spcAft>
          </a:pPr>
          <a:r>
            <a:rPr lang="en-US" sz="1000" kern="1200">
              <a:latin typeface="Times New Roman" pitchFamily="18" charset="0"/>
              <a:cs typeface="Times New Roman" pitchFamily="18" charset="0"/>
            </a:rPr>
            <a:t>- KHOA KHCB</a:t>
          </a:r>
        </a:p>
        <a:p>
          <a:pPr lvl="0" algn="ctr" defTabSz="444500">
            <a:lnSpc>
              <a:spcPct val="90000"/>
            </a:lnSpc>
            <a:spcBef>
              <a:spcPct val="0"/>
            </a:spcBef>
            <a:spcAft>
              <a:spcPct val="35000"/>
            </a:spcAft>
          </a:pPr>
          <a:endParaRPr lang="en-US" sz="1000" kern="1200"/>
        </a:p>
        <a:p>
          <a:pPr lvl="0" algn="ctr" defTabSz="444500">
            <a:lnSpc>
              <a:spcPct val="90000"/>
            </a:lnSpc>
            <a:spcBef>
              <a:spcPct val="0"/>
            </a:spcBef>
            <a:spcAft>
              <a:spcPct val="35000"/>
            </a:spcAft>
          </a:pPr>
          <a:endParaRPr lang="en-US" sz="1000" kern="1200"/>
        </a:p>
      </dsp:txBody>
      <dsp:txXfrm>
        <a:off x="270945" y="4430109"/>
        <a:ext cx="1298000" cy="2548339"/>
      </dsp:txXfrm>
    </dsp:sp>
    <dsp:sp modelId="{6575A382-AE7D-4E29-87D5-F8625B6066A7}">
      <dsp:nvSpPr>
        <dsp:cNvPr id="0" name=""/>
        <dsp:cNvSpPr/>
      </dsp:nvSpPr>
      <dsp:spPr>
        <a:xfrm>
          <a:off x="3067444" y="2458700"/>
          <a:ext cx="1378766" cy="126714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B376546-7D0A-41CE-B411-20988A8785CB}">
      <dsp:nvSpPr>
        <dsp:cNvPr id="0" name=""/>
        <dsp:cNvSpPr/>
      </dsp:nvSpPr>
      <dsp:spPr>
        <a:xfrm>
          <a:off x="3220640" y="2604237"/>
          <a:ext cx="1378766" cy="126714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latin typeface="Times New Roman" pitchFamily="18" charset="0"/>
              <a:cs typeface="Times New Roman" pitchFamily="18" charset="0"/>
            </a:rPr>
            <a:t>PHÓ HT 3</a:t>
          </a:r>
        </a:p>
        <a:p>
          <a:pPr lvl="0" algn="ctr" defTabSz="622300">
            <a:lnSpc>
              <a:spcPct val="90000"/>
            </a:lnSpc>
            <a:spcBef>
              <a:spcPct val="0"/>
            </a:spcBef>
            <a:spcAft>
              <a:spcPct val="35000"/>
            </a:spcAft>
          </a:pPr>
          <a:r>
            <a:rPr lang="en-US" sz="1200" kern="1200">
              <a:latin typeface="Times New Roman" pitchFamily="18" charset="0"/>
              <a:cs typeface="Times New Roman" pitchFamily="18" charset="0"/>
            </a:rPr>
            <a:t>PHỤ TRÁCH CÔNG TÁC ĐẢM BẢO CHẤT LƯỢNG</a:t>
          </a:r>
        </a:p>
      </dsp:txBody>
      <dsp:txXfrm>
        <a:off x="3257753" y="2641350"/>
        <a:ext cx="1304540" cy="1192917"/>
      </dsp:txXfrm>
    </dsp:sp>
    <dsp:sp modelId="{4723817E-D0E9-4143-BF9E-CA7F238ECDE8}">
      <dsp:nvSpPr>
        <dsp:cNvPr id="0" name=""/>
        <dsp:cNvSpPr/>
      </dsp:nvSpPr>
      <dsp:spPr>
        <a:xfrm>
          <a:off x="3372248" y="4136361"/>
          <a:ext cx="1378766" cy="87972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9FE1BF3-C09F-45E3-897A-CB6EFAC37520}">
      <dsp:nvSpPr>
        <dsp:cNvPr id="0" name=""/>
        <dsp:cNvSpPr/>
      </dsp:nvSpPr>
      <dsp:spPr>
        <a:xfrm>
          <a:off x="3525444" y="4281897"/>
          <a:ext cx="1378766" cy="87972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 P. KT&amp;ĐBCL</a:t>
          </a:r>
        </a:p>
        <a:p>
          <a:pPr lvl="0" algn="ctr" defTabSz="444500">
            <a:lnSpc>
              <a:spcPct val="90000"/>
            </a:lnSpc>
            <a:spcBef>
              <a:spcPct val="0"/>
            </a:spcBef>
            <a:spcAft>
              <a:spcPct val="35000"/>
            </a:spcAft>
          </a:pPr>
          <a:r>
            <a:rPr lang="en-US" sz="1000" kern="1200"/>
            <a:t>- TTTT THƯ VIỆN</a:t>
          </a:r>
        </a:p>
      </dsp:txBody>
      <dsp:txXfrm>
        <a:off x="3551210" y="4307663"/>
        <a:ext cx="1327234" cy="828195"/>
      </dsp:txXfrm>
    </dsp:sp>
    <dsp:sp modelId="{3D5C3D15-C9DD-432F-9858-559560C8C42D}">
      <dsp:nvSpPr>
        <dsp:cNvPr id="0" name=""/>
        <dsp:cNvSpPr/>
      </dsp:nvSpPr>
      <dsp:spPr>
        <a:xfrm>
          <a:off x="5059337" y="2592050"/>
          <a:ext cx="1378766" cy="123039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5F8F663-6574-4918-A0A3-94B0AF8EB9B2}">
      <dsp:nvSpPr>
        <dsp:cNvPr id="0" name=""/>
        <dsp:cNvSpPr/>
      </dsp:nvSpPr>
      <dsp:spPr>
        <a:xfrm>
          <a:off x="5212533" y="2737587"/>
          <a:ext cx="1378766" cy="123039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PHÓ HT 4</a:t>
          </a:r>
        </a:p>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PHỤ TRÁCH CÔNG TÁC CTTT-HSSV</a:t>
          </a:r>
        </a:p>
      </dsp:txBody>
      <dsp:txXfrm>
        <a:off x="5248570" y="2773624"/>
        <a:ext cx="1306692" cy="1158324"/>
      </dsp:txXfrm>
    </dsp:sp>
    <dsp:sp modelId="{C4B6300D-E3E2-437E-9F27-524ED3315ADB}">
      <dsp:nvSpPr>
        <dsp:cNvPr id="0" name=""/>
        <dsp:cNvSpPr/>
      </dsp:nvSpPr>
      <dsp:spPr>
        <a:xfrm>
          <a:off x="5057406" y="4099615"/>
          <a:ext cx="1378766" cy="217030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A8CAB8A-1ADB-49A0-92D5-1B5FD581BCFE}">
      <dsp:nvSpPr>
        <dsp:cNvPr id="0" name=""/>
        <dsp:cNvSpPr/>
      </dsp:nvSpPr>
      <dsp:spPr>
        <a:xfrm>
          <a:off x="5210602" y="4245152"/>
          <a:ext cx="1378766" cy="217030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 PHÒNG CTCT-HSSV</a:t>
          </a:r>
        </a:p>
        <a:p>
          <a:pPr lvl="0" algn="ctr" defTabSz="444500">
            <a:lnSpc>
              <a:spcPct val="90000"/>
            </a:lnSpc>
            <a:spcBef>
              <a:spcPct val="0"/>
            </a:spcBef>
            <a:spcAft>
              <a:spcPct val="35000"/>
            </a:spcAft>
          </a:pPr>
          <a:r>
            <a:rPr lang="en-US" sz="1000" kern="1200"/>
            <a:t>- TT Y TẾ</a:t>
          </a:r>
        </a:p>
      </dsp:txBody>
      <dsp:txXfrm>
        <a:off x="5250985" y="4285535"/>
        <a:ext cx="1298000" cy="208954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3</Pages>
  <Words>505</Words>
  <Characters>2880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CMAI-TCHC</cp:lastModifiedBy>
  <cp:revision>9</cp:revision>
  <dcterms:created xsi:type="dcterms:W3CDTF">2017-11-24T06:44:00Z</dcterms:created>
  <dcterms:modified xsi:type="dcterms:W3CDTF">2017-11-25T09:59:00Z</dcterms:modified>
</cp:coreProperties>
</file>